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7936A" w14:textId="4C82AFF0" w:rsidR="001601D4" w:rsidRPr="00C90693" w:rsidRDefault="006E3E61" w:rsidP="001601D4">
      <w:pPr>
        <w:rPr>
          <w:rFonts w:ascii="Mark Offc For MC" w:hAnsi="Mark Offc For MC"/>
          <w:color w:val="2E74B5" w:themeColor="accent5" w:themeShade="BF"/>
          <w:sz w:val="28"/>
          <w:szCs w:val="28"/>
        </w:rPr>
      </w:pPr>
      <w:r>
        <w:rPr>
          <w:rFonts w:ascii="Mark Offc For MC" w:hAnsi="Mark Offc For MC"/>
          <w:b/>
          <w:bCs/>
          <w:noProof/>
          <w:color w:val="2E74B5" w:themeColor="accent5" w:themeShade="BF"/>
          <w:sz w:val="28"/>
          <w:szCs w:val="28"/>
        </w:rPr>
        <w:t>Tata CliQ</w:t>
      </w:r>
      <w:r w:rsidR="008D7454">
        <w:rPr>
          <w:rFonts w:ascii="Mark Offc For MC" w:hAnsi="Mark Offc For MC"/>
          <w:b/>
          <w:bCs/>
          <w:noProof/>
          <w:color w:val="2E74B5" w:themeColor="accent5" w:themeShade="BF"/>
          <w:sz w:val="28"/>
          <w:szCs w:val="28"/>
        </w:rPr>
        <w:t xml:space="preserve"> </w:t>
      </w:r>
      <w:r w:rsidR="001601D4" w:rsidRPr="00C90693">
        <w:rPr>
          <w:rFonts w:ascii="Mark Offc For MC" w:hAnsi="Mark Offc For MC"/>
          <w:b/>
          <w:bCs/>
          <w:noProof/>
          <w:color w:val="2E74B5" w:themeColor="accent5" w:themeShade="BF"/>
          <w:sz w:val="28"/>
          <w:szCs w:val="28"/>
        </w:rPr>
        <w:t xml:space="preserve">Campaign for </w:t>
      </w:r>
      <w:r w:rsidR="00C90693" w:rsidRPr="00C90693">
        <w:rPr>
          <w:rFonts w:ascii="Mark Offc For MC" w:hAnsi="Mark Offc For MC"/>
          <w:b/>
          <w:bCs/>
          <w:color w:val="2E74B5" w:themeColor="accent5" w:themeShade="BF"/>
          <w:sz w:val="28"/>
          <w:szCs w:val="28"/>
        </w:rPr>
        <w:t>J&amp;K</w:t>
      </w:r>
      <w:r w:rsidR="00094D82" w:rsidRPr="00C90693">
        <w:rPr>
          <w:rFonts w:ascii="Mark Offc For MC" w:hAnsi="Mark Offc For MC"/>
          <w:b/>
          <w:bCs/>
          <w:color w:val="2E74B5" w:themeColor="accent5" w:themeShade="BF"/>
          <w:sz w:val="28"/>
          <w:szCs w:val="28"/>
        </w:rPr>
        <w:t xml:space="preserve"> </w:t>
      </w:r>
      <w:r w:rsidR="00AC0F0C">
        <w:rPr>
          <w:rFonts w:ascii="Mark Offc For MC" w:hAnsi="Mark Offc For MC"/>
          <w:b/>
          <w:bCs/>
          <w:color w:val="2E74B5" w:themeColor="accent5" w:themeShade="BF"/>
          <w:sz w:val="28"/>
          <w:szCs w:val="28"/>
        </w:rPr>
        <w:t xml:space="preserve">Bank </w:t>
      </w:r>
      <w:r w:rsidR="001601D4" w:rsidRPr="00C90693">
        <w:rPr>
          <w:rFonts w:ascii="Mark Offc For MC" w:hAnsi="Mark Offc For MC"/>
          <w:b/>
          <w:bCs/>
          <w:color w:val="2E74B5" w:themeColor="accent5" w:themeShade="BF"/>
          <w:sz w:val="28"/>
          <w:szCs w:val="28"/>
        </w:rPr>
        <w:t xml:space="preserve">Mastercard </w:t>
      </w:r>
      <w:r w:rsidR="001C44F6">
        <w:rPr>
          <w:rFonts w:ascii="Mark Offc For MC" w:hAnsi="Mark Offc For MC"/>
          <w:b/>
          <w:bCs/>
          <w:color w:val="2E74B5" w:themeColor="accent5" w:themeShade="BF"/>
          <w:sz w:val="28"/>
          <w:szCs w:val="28"/>
        </w:rPr>
        <w:t xml:space="preserve">Debit &amp; </w:t>
      </w:r>
      <w:r w:rsidR="006A1EC5">
        <w:rPr>
          <w:rFonts w:ascii="Mark Offc For MC" w:hAnsi="Mark Offc For MC"/>
          <w:b/>
          <w:bCs/>
          <w:color w:val="2E74B5" w:themeColor="accent5" w:themeShade="BF"/>
          <w:sz w:val="28"/>
          <w:szCs w:val="28"/>
        </w:rPr>
        <w:t xml:space="preserve">Credit </w:t>
      </w:r>
      <w:r w:rsidR="001601D4" w:rsidRPr="00C90693">
        <w:rPr>
          <w:rFonts w:ascii="Mark Offc For MC" w:hAnsi="Mark Offc For MC"/>
          <w:b/>
          <w:bCs/>
          <w:color w:val="2E74B5" w:themeColor="accent5" w:themeShade="BF"/>
          <w:sz w:val="28"/>
          <w:szCs w:val="28"/>
        </w:rPr>
        <w:t>Card</w:t>
      </w:r>
    </w:p>
    <w:p w14:paraId="41D84711" w14:textId="766710A1" w:rsidR="001601D4" w:rsidRPr="000D6700" w:rsidRDefault="001601D4" w:rsidP="000D6700">
      <w:pPr>
        <w:pStyle w:val="Default"/>
        <w:rPr>
          <w:rFonts w:ascii="Mark Offc For MC" w:hAnsi="Mark Offc For MC"/>
          <w:color w:val="4472C4" w:themeColor="accent1"/>
          <w:sz w:val="20"/>
          <w:szCs w:val="20"/>
        </w:rPr>
      </w:pPr>
    </w:p>
    <w:p w14:paraId="239876AB" w14:textId="6CE957D4" w:rsidR="00DF2C44" w:rsidRPr="00DF2C44" w:rsidRDefault="001601D4" w:rsidP="00DF2C44">
      <w:pPr>
        <w:spacing w:after="0"/>
        <w:rPr>
          <w:rFonts w:ascii="Mark Offc For MC" w:hAnsi="Mark Offc For MC"/>
          <w:b/>
          <w:bCs/>
          <w:color w:val="2E74B5" w:themeColor="accent5" w:themeShade="BF"/>
          <w:sz w:val="24"/>
          <w:szCs w:val="24"/>
        </w:rPr>
      </w:pPr>
      <w:r w:rsidRPr="00BF3BB5">
        <w:rPr>
          <w:rFonts w:ascii="Mark Offc For MC" w:hAnsi="Mark Offc For MC"/>
          <w:b/>
          <w:bCs/>
          <w:color w:val="2E74B5" w:themeColor="accent5" w:themeShade="BF"/>
          <w:sz w:val="24"/>
          <w:szCs w:val="24"/>
        </w:rPr>
        <w:t>Terms and Conditions:</w:t>
      </w:r>
    </w:p>
    <w:p w14:paraId="4AF7A182" w14:textId="77777777" w:rsidR="00DF2C44" w:rsidRPr="00827FAE" w:rsidRDefault="00DF2C44" w:rsidP="00DF2C44">
      <w:pPr>
        <w:pStyle w:val="ListParagraph"/>
        <w:numPr>
          <w:ilvl w:val="0"/>
          <w:numId w:val="19"/>
        </w:numPr>
        <w:shd w:val="clear" w:color="auto" w:fill="FFFFFF"/>
        <w:spacing w:before="100" w:beforeAutospacing="1" w:after="100" w:afterAutospacing="1" w:line="240" w:lineRule="auto"/>
        <w:jc w:val="both"/>
        <w:rPr>
          <w:rFonts w:ascii="Mark Offc For MC" w:eastAsia="Times New Roman" w:hAnsi="Mark Offc For MC" w:cstheme="minorHAnsi"/>
          <w:sz w:val="20"/>
          <w:szCs w:val="20"/>
          <w:lang w:eastAsia="en-IN"/>
        </w:rPr>
      </w:pPr>
      <w:r w:rsidRPr="00734222">
        <w:rPr>
          <w:rFonts w:ascii="Mark Offc For MC" w:eastAsia="Times New Roman" w:hAnsi="Mark Offc For MC" w:cstheme="minorHAnsi"/>
          <w:b/>
          <w:sz w:val="20"/>
          <w:szCs w:val="20"/>
          <w:lang w:eastAsia="en-IN"/>
        </w:rPr>
        <w:t>Definitions</w:t>
      </w:r>
    </w:p>
    <w:p w14:paraId="5FE626CD" w14:textId="77777777" w:rsidR="00827FAE" w:rsidRPr="00734222" w:rsidRDefault="00827FAE" w:rsidP="00827FAE">
      <w:pPr>
        <w:pStyle w:val="ListParagraph"/>
        <w:shd w:val="clear" w:color="auto" w:fill="FFFFFF"/>
        <w:spacing w:before="100" w:beforeAutospacing="1" w:after="100" w:afterAutospacing="1" w:line="240" w:lineRule="auto"/>
        <w:ind w:left="360"/>
        <w:jc w:val="both"/>
        <w:rPr>
          <w:rFonts w:ascii="Mark Offc For MC" w:eastAsia="Times New Roman" w:hAnsi="Mark Offc For MC" w:cstheme="minorHAnsi"/>
          <w:sz w:val="20"/>
          <w:szCs w:val="20"/>
          <w:lang w:eastAsia="en-IN"/>
        </w:rPr>
      </w:pPr>
    </w:p>
    <w:p w14:paraId="18FBDC09" w14:textId="77777777" w:rsidR="00DF2C44" w:rsidRPr="00827FAE" w:rsidRDefault="00DF2C44" w:rsidP="00827FAE">
      <w:pPr>
        <w:pStyle w:val="ListParagraph"/>
        <w:numPr>
          <w:ilvl w:val="0"/>
          <w:numId w:val="26"/>
        </w:numPr>
        <w:shd w:val="clear" w:color="auto" w:fill="FFFFFF"/>
        <w:spacing w:before="100" w:beforeAutospacing="1" w:after="100" w:afterAutospacing="1" w:line="240" w:lineRule="auto"/>
        <w:jc w:val="both"/>
        <w:rPr>
          <w:rFonts w:ascii="Mark Offc For MC" w:eastAsia="Times New Roman" w:hAnsi="Mark Offc For MC" w:cstheme="minorHAnsi"/>
          <w:sz w:val="20"/>
          <w:szCs w:val="20"/>
          <w:lang w:eastAsia="en-IN"/>
        </w:rPr>
      </w:pPr>
      <w:r w:rsidRPr="00827FAE">
        <w:rPr>
          <w:rFonts w:ascii="Mark Offc For MC" w:eastAsia="Times New Roman" w:hAnsi="Mark Offc For MC" w:cstheme="minorHAnsi"/>
          <w:sz w:val="20"/>
          <w:szCs w:val="20"/>
          <w:lang w:eastAsia="en-IN"/>
        </w:rPr>
        <w:t>"Card" shall mean J&amp;K Bank MasterCard Debit and Credit Card issued by Bank that is valid and subsisting during the Offer.</w:t>
      </w:r>
    </w:p>
    <w:p w14:paraId="1134F6A7" w14:textId="77777777" w:rsidR="00DF2C44" w:rsidRPr="00827FAE" w:rsidRDefault="00DF2C44" w:rsidP="00827FAE">
      <w:pPr>
        <w:pStyle w:val="ListParagraph"/>
        <w:numPr>
          <w:ilvl w:val="0"/>
          <w:numId w:val="26"/>
        </w:numPr>
        <w:shd w:val="clear" w:color="auto" w:fill="FFFFFF"/>
        <w:spacing w:before="100" w:beforeAutospacing="1" w:after="100" w:afterAutospacing="1" w:line="240" w:lineRule="auto"/>
        <w:jc w:val="both"/>
        <w:rPr>
          <w:rFonts w:ascii="Mark Offc For MC" w:eastAsia="Times New Roman" w:hAnsi="Mark Offc For MC" w:cstheme="minorHAnsi"/>
          <w:sz w:val="20"/>
          <w:szCs w:val="20"/>
          <w:lang w:eastAsia="en-IN"/>
        </w:rPr>
      </w:pPr>
      <w:r w:rsidRPr="00827FAE">
        <w:rPr>
          <w:rFonts w:ascii="Mark Offc For MC" w:eastAsia="Times New Roman" w:hAnsi="Mark Offc For MC" w:cstheme="minorHAnsi"/>
          <w:sz w:val="20"/>
          <w:szCs w:val="20"/>
          <w:lang w:eastAsia="en-IN"/>
        </w:rPr>
        <w:t>"Cardholder/s" shall mean such customer/s to whom a Card has been issued and who is authorized to hold the card.</w:t>
      </w:r>
    </w:p>
    <w:p w14:paraId="37E70CAE" w14:textId="77777777" w:rsidR="00DF2C44" w:rsidRPr="00827FAE" w:rsidRDefault="00DF2C44" w:rsidP="00827FAE">
      <w:pPr>
        <w:pStyle w:val="ListParagraph"/>
        <w:numPr>
          <w:ilvl w:val="0"/>
          <w:numId w:val="26"/>
        </w:numPr>
        <w:shd w:val="clear" w:color="auto" w:fill="FFFFFF"/>
        <w:spacing w:before="100" w:beforeAutospacing="1" w:after="100" w:afterAutospacing="1" w:line="240" w:lineRule="auto"/>
        <w:jc w:val="both"/>
        <w:rPr>
          <w:rFonts w:ascii="Mark Offc For MC" w:eastAsia="Times New Roman" w:hAnsi="Mark Offc For MC" w:cstheme="minorHAnsi"/>
          <w:sz w:val="20"/>
          <w:szCs w:val="20"/>
          <w:lang w:eastAsia="en-IN"/>
        </w:rPr>
      </w:pPr>
      <w:r w:rsidRPr="00827FAE">
        <w:rPr>
          <w:rFonts w:ascii="Mark Offc For MC" w:eastAsia="Times New Roman" w:hAnsi="Mark Offc For MC" w:cstheme="minorHAnsi"/>
          <w:sz w:val="20"/>
          <w:szCs w:val="20"/>
          <w:lang w:eastAsia="en-IN"/>
        </w:rPr>
        <w:t>“Void Transaction” shall mean any transaction wherein the transaction has taken place but has been cancelled by the merchant prior to settlement with J&amp;K Bank.</w:t>
      </w:r>
    </w:p>
    <w:p w14:paraId="7B1090C6" w14:textId="1200B599" w:rsidR="001B62D4" w:rsidRDefault="00DF2C44" w:rsidP="00827FAE">
      <w:pPr>
        <w:pStyle w:val="ListParagraph"/>
        <w:numPr>
          <w:ilvl w:val="0"/>
          <w:numId w:val="26"/>
        </w:numPr>
        <w:shd w:val="clear" w:color="auto" w:fill="FFFFFF"/>
        <w:spacing w:before="100" w:beforeAutospacing="1" w:after="100" w:afterAutospacing="1" w:line="240" w:lineRule="auto"/>
        <w:jc w:val="both"/>
        <w:rPr>
          <w:rFonts w:ascii="Mark Offc For MC" w:eastAsia="Times New Roman" w:hAnsi="Mark Offc For MC" w:cstheme="minorHAnsi"/>
          <w:sz w:val="20"/>
          <w:szCs w:val="20"/>
          <w:lang w:eastAsia="en-IN"/>
        </w:rPr>
      </w:pPr>
      <w:r w:rsidRPr="00827FAE">
        <w:rPr>
          <w:rFonts w:ascii="Mark Offc For MC" w:eastAsia="Times New Roman" w:hAnsi="Mark Offc For MC" w:cstheme="minorHAnsi"/>
          <w:sz w:val="20"/>
          <w:szCs w:val="20"/>
          <w:lang w:eastAsia="en-IN"/>
        </w:rPr>
        <w:t xml:space="preserve">“Partner” shall mean </w:t>
      </w:r>
      <w:r w:rsidR="006E3E61">
        <w:rPr>
          <w:rFonts w:ascii="Mark Offc For MC" w:eastAsia="Times New Roman" w:hAnsi="Mark Offc For MC" w:cstheme="minorHAnsi"/>
          <w:sz w:val="20"/>
          <w:szCs w:val="20"/>
          <w:lang w:eastAsia="en-IN"/>
        </w:rPr>
        <w:t xml:space="preserve">Tata </w:t>
      </w:r>
      <w:proofErr w:type="spellStart"/>
      <w:r w:rsidR="006E3E61">
        <w:rPr>
          <w:rFonts w:ascii="Mark Offc For MC" w:eastAsia="Times New Roman" w:hAnsi="Mark Offc For MC" w:cstheme="minorHAnsi"/>
          <w:sz w:val="20"/>
          <w:szCs w:val="20"/>
          <w:lang w:eastAsia="en-IN"/>
        </w:rPr>
        <w:t>CliQ</w:t>
      </w:r>
      <w:proofErr w:type="spellEnd"/>
      <w:r w:rsidRPr="00827FAE">
        <w:rPr>
          <w:rFonts w:ascii="Mark Offc For MC" w:eastAsia="Times New Roman" w:hAnsi="Mark Offc For MC" w:cstheme="minorHAnsi"/>
          <w:sz w:val="20"/>
          <w:szCs w:val="20"/>
          <w:lang w:eastAsia="en-IN"/>
        </w:rPr>
        <w:t xml:space="preserve"> with whom the bank is running this offer through MasterCard</w:t>
      </w:r>
      <w:r w:rsidR="00D07723" w:rsidRPr="00827FAE">
        <w:rPr>
          <w:rFonts w:ascii="Mark Offc For MC" w:eastAsia="Times New Roman" w:hAnsi="Mark Offc For MC" w:cstheme="minorHAnsi"/>
          <w:sz w:val="20"/>
          <w:szCs w:val="20"/>
          <w:lang w:eastAsia="en-IN"/>
        </w:rPr>
        <w:t>.</w:t>
      </w:r>
    </w:p>
    <w:p w14:paraId="04E42600" w14:textId="77777777" w:rsidR="00827FAE" w:rsidRPr="00827FAE" w:rsidRDefault="00827FAE" w:rsidP="00827FAE">
      <w:pPr>
        <w:pStyle w:val="ListParagraph"/>
        <w:shd w:val="clear" w:color="auto" w:fill="FFFFFF"/>
        <w:spacing w:before="100" w:beforeAutospacing="1" w:after="100" w:afterAutospacing="1" w:line="240" w:lineRule="auto"/>
        <w:ind w:left="360"/>
        <w:jc w:val="both"/>
        <w:rPr>
          <w:rFonts w:ascii="Mark Offc For MC" w:eastAsia="Times New Roman" w:hAnsi="Mark Offc For MC" w:cstheme="minorHAnsi"/>
          <w:sz w:val="20"/>
          <w:szCs w:val="20"/>
          <w:lang w:eastAsia="en-IN"/>
        </w:rPr>
      </w:pPr>
    </w:p>
    <w:p w14:paraId="783BE0CE" w14:textId="5BCE8542" w:rsidR="00D07723" w:rsidRDefault="00827FAE" w:rsidP="00AE5DBD">
      <w:pPr>
        <w:pStyle w:val="ListParagraph"/>
        <w:numPr>
          <w:ilvl w:val="0"/>
          <w:numId w:val="19"/>
        </w:numPr>
        <w:shd w:val="clear" w:color="auto" w:fill="FFFFFF"/>
        <w:spacing w:before="100" w:beforeAutospacing="1" w:after="100" w:afterAutospacing="1" w:line="240" w:lineRule="auto"/>
        <w:jc w:val="both"/>
        <w:rPr>
          <w:rFonts w:ascii="Mark Offc For MC" w:eastAsia="Times New Roman" w:hAnsi="Mark Offc For MC" w:cstheme="minorHAnsi"/>
          <w:b/>
          <w:bCs/>
          <w:sz w:val="20"/>
          <w:szCs w:val="20"/>
          <w:lang w:eastAsia="en-IN"/>
        </w:rPr>
      </w:pPr>
      <w:r w:rsidRPr="00827FAE">
        <w:rPr>
          <w:rFonts w:ascii="Mark Offc For MC" w:eastAsia="Times New Roman" w:hAnsi="Mark Offc For MC" w:cstheme="minorHAnsi"/>
          <w:b/>
          <w:bCs/>
          <w:sz w:val="20"/>
          <w:szCs w:val="20"/>
          <w:lang w:eastAsia="en-IN"/>
        </w:rPr>
        <w:t>Offer Details as below</w:t>
      </w:r>
    </w:p>
    <w:p w14:paraId="59BD9963" w14:textId="77777777" w:rsidR="00827FAE" w:rsidRPr="00827FAE" w:rsidRDefault="00827FAE" w:rsidP="00827FAE">
      <w:pPr>
        <w:pStyle w:val="ListParagraph"/>
        <w:shd w:val="clear" w:color="auto" w:fill="FFFFFF"/>
        <w:spacing w:before="100" w:beforeAutospacing="1" w:after="100" w:afterAutospacing="1" w:line="240" w:lineRule="auto"/>
        <w:ind w:left="360"/>
        <w:jc w:val="both"/>
        <w:rPr>
          <w:rFonts w:ascii="Mark Offc For MC" w:eastAsia="Times New Roman" w:hAnsi="Mark Offc For MC" w:cstheme="minorHAnsi"/>
          <w:b/>
          <w:bCs/>
          <w:sz w:val="20"/>
          <w:szCs w:val="20"/>
          <w:lang w:eastAsia="en-IN"/>
        </w:rPr>
      </w:pPr>
    </w:p>
    <w:tbl>
      <w:tblPr>
        <w:tblStyle w:val="TableGrid"/>
        <w:tblW w:w="9077" w:type="dxa"/>
        <w:tblInd w:w="-5" w:type="dxa"/>
        <w:tblLook w:val="04A0" w:firstRow="1" w:lastRow="0" w:firstColumn="1" w:lastColumn="0" w:noHBand="0" w:noVBand="1"/>
      </w:tblPr>
      <w:tblGrid>
        <w:gridCol w:w="9077"/>
      </w:tblGrid>
      <w:tr w:rsidR="00D07723" w:rsidRPr="005608A9" w14:paraId="26313A59" w14:textId="77777777" w:rsidTr="00D07723">
        <w:trPr>
          <w:trHeight w:val="498"/>
        </w:trPr>
        <w:tc>
          <w:tcPr>
            <w:tcW w:w="9077" w:type="dxa"/>
            <w:vAlign w:val="center"/>
          </w:tcPr>
          <w:p w14:paraId="2CD29880" w14:textId="77777777" w:rsidR="00D07723" w:rsidRPr="00D07723" w:rsidRDefault="00D07723" w:rsidP="00D07723">
            <w:pPr>
              <w:pStyle w:val="ListParagraph"/>
              <w:numPr>
                <w:ilvl w:val="0"/>
                <w:numId w:val="18"/>
              </w:numPr>
              <w:rPr>
                <w:rFonts w:ascii="Mark Offc For MC" w:hAnsi="Mark Offc For MC"/>
                <w:b/>
                <w:bCs/>
                <w:color w:val="4472C4" w:themeColor="accent1"/>
                <w:sz w:val="20"/>
                <w:szCs w:val="20"/>
              </w:rPr>
            </w:pPr>
            <w:r w:rsidRPr="00D07723">
              <w:rPr>
                <w:rFonts w:ascii="Mark Offc For MC" w:hAnsi="Mark Offc For MC"/>
                <w:b/>
                <w:bCs/>
                <w:color w:val="2E74B5" w:themeColor="accent5" w:themeShade="BF"/>
                <w:sz w:val="20"/>
                <w:szCs w:val="20"/>
              </w:rPr>
              <w:t>Offer construct-</w:t>
            </w:r>
          </w:p>
        </w:tc>
      </w:tr>
      <w:tr w:rsidR="002F3558" w:rsidRPr="00127220" w14:paraId="6B898934" w14:textId="77777777" w:rsidTr="00D07723">
        <w:trPr>
          <w:trHeight w:val="1142"/>
        </w:trPr>
        <w:tc>
          <w:tcPr>
            <w:tcW w:w="9077" w:type="dxa"/>
            <w:vAlign w:val="center"/>
          </w:tcPr>
          <w:p w14:paraId="5D378596" w14:textId="77777777" w:rsidR="002F3558" w:rsidRDefault="002F3558" w:rsidP="002F3558">
            <w:pPr>
              <w:spacing w:after="120"/>
              <w:rPr>
                <w:rFonts w:ascii="Mark Offc For MC" w:eastAsia="Mark Offc For MC" w:hAnsi="Mark Offc For MC" w:cs="Mark Offc For MC"/>
                <w:b/>
                <w:bCs/>
                <w:color w:val="000000" w:themeColor="text1"/>
                <w:sz w:val="20"/>
                <w:szCs w:val="20"/>
                <w:lang w:val="en-US"/>
              </w:rPr>
            </w:pPr>
          </w:p>
          <w:p w14:paraId="360CB0DF" w14:textId="77777777" w:rsidR="002F3558" w:rsidRPr="005A7C1A" w:rsidRDefault="002F3558" w:rsidP="002F3558">
            <w:pPr>
              <w:spacing w:after="120"/>
              <w:rPr>
                <w:rFonts w:ascii="Mark Offc For MC" w:eastAsia="Mark Offc For MC" w:hAnsi="Mark Offc For MC" w:cs="Mark Offc For MC"/>
                <w:b/>
                <w:bCs/>
                <w:color w:val="000000" w:themeColor="text1"/>
                <w:sz w:val="20"/>
                <w:szCs w:val="20"/>
              </w:rPr>
            </w:pPr>
            <w:r w:rsidRPr="005A7C1A">
              <w:rPr>
                <w:rFonts w:ascii="Mark Offc For MC" w:eastAsia="Mark Offc For MC" w:hAnsi="Mark Offc For MC" w:cs="Mark Offc For MC"/>
                <w:b/>
                <w:bCs/>
                <w:color w:val="000000" w:themeColor="text1"/>
                <w:sz w:val="20"/>
                <w:szCs w:val="20"/>
              </w:rPr>
              <w:t>Debit card -</w:t>
            </w:r>
          </w:p>
          <w:p w14:paraId="1FEA2BA3" w14:textId="77777777" w:rsidR="002F3558" w:rsidRPr="005A7C1A" w:rsidRDefault="002F3558" w:rsidP="002F3558">
            <w:pPr>
              <w:spacing w:after="120"/>
              <w:rPr>
                <w:rFonts w:ascii="Mark Offc For MC" w:eastAsia="Mark Offc For MC" w:hAnsi="Mark Offc For MC" w:cs="Mark Offc For MC"/>
                <w:b/>
                <w:bCs/>
                <w:color w:val="000000" w:themeColor="text1"/>
                <w:sz w:val="20"/>
                <w:szCs w:val="20"/>
              </w:rPr>
            </w:pPr>
            <w:proofErr w:type="spellStart"/>
            <w:r w:rsidRPr="005A7C1A">
              <w:rPr>
                <w:rFonts w:ascii="Mark Offc For MC" w:eastAsia="Mark Offc For MC" w:hAnsi="Mark Offc For MC" w:cs="Mark Offc For MC"/>
                <w:b/>
                <w:bCs/>
                <w:color w:val="000000" w:themeColor="text1"/>
                <w:sz w:val="20"/>
                <w:szCs w:val="20"/>
              </w:rPr>
              <w:t>CLiQ</w:t>
            </w:r>
            <w:proofErr w:type="spellEnd"/>
            <w:r w:rsidRPr="005A7C1A">
              <w:rPr>
                <w:rFonts w:ascii="Mark Offc For MC" w:eastAsia="Mark Offc For MC" w:hAnsi="Mark Offc For MC" w:cs="Mark Offc For MC"/>
                <w:b/>
                <w:bCs/>
                <w:color w:val="000000" w:themeColor="text1"/>
                <w:sz w:val="20"/>
                <w:szCs w:val="20"/>
              </w:rPr>
              <w:t xml:space="preserve"> Mall</w:t>
            </w:r>
          </w:p>
          <w:p w14:paraId="7598D0C5" w14:textId="77777777" w:rsidR="002F3558" w:rsidRPr="005A7C1A" w:rsidRDefault="002F3558" w:rsidP="002F3558">
            <w:pPr>
              <w:spacing w:after="120"/>
              <w:rPr>
                <w:rFonts w:ascii="Mark Offc For MC" w:eastAsia="Mark Offc For MC" w:hAnsi="Mark Offc For MC" w:cs="Mark Offc For MC"/>
                <w:color w:val="000000" w:themeColor="text1"/>
                <w:sz w:val="20"/>
                <w:szCs w:val="20"/>
              </w:rPr>
            </w:pPr>
            <w:r w:rsidRPr="005A7C1A">
              <w:rPr>
                <w:rFonts w:ascii="Mark Offc For MC" w:eastAsia="Mark Offc For MC" w:hAnsi="Mark Offc For MC" w:cs="Mark Offc For MC"/>
                <w:color w:val="000000" w:themeColor="text1"/>
                <w:sz w:val="20"/>
                <w:szCs w:val="20"/>
              </w:rPr>
              <w:t xml:space="preserve">Offer: 12% instant discount | Minimum transaction </w:t>
            </w:r>
            <w:r>
              <w:rPr>
                <w:rFonts w:ascii="Mark Offc For MC" w:eastAsia="Mark Offc For MC" w:hAnsi="Mark Offc For MC" w:cs="Mark Offc For MC"/>
                <w:color w:val="000000" w:themeColor="text1"/>
                <w:sz w:val="20"/>
                <w:szCs w:val="20"/>
              </w:rPr>
              <w:t>INR</w:t>
            </w:r>
            <w:r w:rsidRPr="005A7C1A">
              <w:rPr>
                <w:rFonts w:ascii="Mark Offc For MC" w:eastAsia="Mark Offc For MC" w:hAnsi="Mark Offc For MC" w:cs="Mark Offc For MC"/>
                <w:color w:val="000000" w:themeColor="text1"/>
                <w:sz w:val="20"/>
                <w:szCs w:val="20"/>
              </w:rPr>
              <w:t xml:space="preserve"> 2,000 | Maximum discount </w:t>
            </w:r>
            <w:r>
              <w:rPr>
                <w:rFonts w:ascii="Mark Offc For MC" w:eastAsia="Mark Offc For MC" w:hAnsi="Mark Offc For MC" w:cs="Mark Offc For MC"/>
                <w:color w:val="000000" w:themeColor="text1"/>
                <w:sz w:val="20"/>
                <w:szCs w:val="20"/>
              </w:rPr>
              <w:t>INR</w:t>
            </w:r>
            <w:r w:rsidRPr="005A7C1A">
              <w:rPr>
                <w:rFonts w:ascii="Mark Offc For MC" w:eastAsia="Mark Offc For MC" w:hAnsi="Mark Offc For MC" w:cs="Mark Offc For MC"/>
                <w:color w:val="000000" w:themeColor="text1"/>
                <w:sz w:val="20"/>
                <w:szCs w:val="20"/>
              </w:rPr>
              <w:t xml:space="preserve"> 1,000        </w:t>
            </w:r>
          </w:p>
          <w:p w14:paraId="028E1D7E" w14:textId="77777777" w:rsidR="002F3558" w:rsidRPr="005A7C1A" w:rsidRDefault="002F3558" w:rsidP="002F3558">
            <w:pPr>
              <w:spacing w:after="120"/>
              <w:rPr>
                <w:rFonts w:ascii="Mark Offc For MC" w:eastAsia="Mark Offc For MC" w:hAnsi="Mark Offc For MC" w:cs="Mark Offc For MC"/>
                <w:b/>
                <w:bCs/>
                <w:color w:val="000000" w:themeColor="text1"/>
                <w:sz w:val="20"/>
                <w:szCs w:val="20"/>
              </w:rPr>
            </w:pPr>
            <w:proofErr w:type="spellStart"/>
            <w:r w:rsidRPr="005A7C1A">
              <w:rPr>
                <w:rFonts w:ascii="Mark Offc For MC" w:eastAsia="Mark Offc For MC" w:hAnsi="Mark Offc For MC" w:cs="Mark Offc For MC"/>
                <w:b/>
                <w:bCs/>
                <w:color w:val="000000" w:themeColor="text1"/>
                <w:sz w:val="20"/>
                <w:szCs w:val="20"/>
              </w:rPr>
              <w:t>CLiQ</w:t>
            </w:r>
            <w:proofErr w:type="spellEnd"/>
            <w:r w:rsidRPr="005A7C1A">
              <w:rPr>
                <w:rFonts w:ascii="Mark Offc For MC" w:eastAsia="Mark Offc For MC" w:hAnsi="Mark Offc For MC" w:cs="Mark Offc For MC"/>
                <w:b/>
                <w:bCs/>
                <w:color w:val="000000" w:themeColor="text1"/>
                <w:sz w:val="20"/>
                <w:szCs w:val="20"/>
              </w:rPr>
              <w:t xml:space="preserve"> Luxury</w:t>
            </w:r>
          </w:p>
          <w:p w14:paraId="210E0B12" w14:textId="77777777" w:rsidR="002F3558" w:rsidRDefault="002F3558" w:rsidP="002F3558">
            <w:pPr>
              <w:spacing w:after="120"/>
              <w:rPr>
                <w:rFonts w:ascii="Mark Offc For MC" w:eastAsia="Mark Offc For MC" w:hAnsi="Mark Offc For MC" w:cs="Mark Offc For MC"/>
                <w:color w:val="000000" w:themeColor="text1"/>
                <w:sz w:val="20"/>
                <w:szCs w:val="20"/>
              </w:rPr>
            </w:pPr>
            <w:r w:rsidRPr="005A7C1A">
              <w:rPr>
                <w:rFonts w:ascii="Mark Offc For MC" w:eastAsia="Mark Offc For MC" w:hAnsi="Mark Offc For MC" w:cs="Mark Offc For MC"/>
                <w:color w:val="000000" w:themeColor="text1"/>
                <w:sz w:val="20"/>
                <w:szCs w:val="20"/>
              </w:rPr>
              <w:t xml:space="preserve">Offer: 12% instant discount | Minimum transaction </w:t>
            </w:r>
            <w:r>
              <w:rPr>
                <w:rFonts w:ascii="Mark Offc For MC" w:eastAsia="Mark Offc For MC" w:hAnsi="Mark Offc For MC" w:cs="Mark Offc For MC"/>
                <w:color w:val="000000" w:themeColor="text1"/>
                <w:sz w:val="20"/>
                <w:szCs w:val="20"/>
              </w:rPr>
              <w:t>INR</w:t>
            </w:r>
            <w:r w:rsidRPr="005A7C1A">
              <w:rPr>
                <w:rFonts w:ascii="Mark Offc For MC" w:eastAsia="Mark Offc For MC" w:hAnsi="Mark Offc For MC" w:cs="Mark Offc For MC"/>
                <w:color w:val="000000" w:themeColor="text1"/>
                <w:sz w:val="20"/>
                <w:szCs w:val="20"/>
              </w:rPr>
              <w:t xml:space="preserve"> 5000 | Maximum discount </w:t>
            </w:r>
            <w:r>
              <w:rPr>
                <w:rFonts w:ascii="Mark Offc For MC" w:eastAsia="Mark Offc For MC" w:hAnsi="Mark Offc For MC" w:cs="Mark Offc For MC"/>
                <w:color w:val="000000" w:themeColor="text1"/>
                <w:sz w:val="20"/>
                <w:szCs w:val="20"/>
              </w:rPr>
              <w:t>INR</w:t>
            </w:r>
            <w:r w:rsidRPr="005A7C1A">
              <w:rPr>
                <w:rFonts w:ascii="Mark Offc For MC" w:eastAsia="Mark Offc For MC" w:hAnsi="Mark Offc For MC" w:cs="Mark Offc For MC"/>
                <w:color w:val="000000" w:themeColor="text1"/>
                <w:sz w:val="20"/>
                <w:szCs w:val="20"/>
              </w:rPr>
              <w:t xml:space="preserve"> 2,000        </w:t>
            </w:r>
          </w:p>
          <w:p w14:paraId="32CB7008" w14:textId="77777777" w:rsidR="002F3558" w:rsidRDefault="002F3558" w:rsidP="002F3558">
            <w:pPr>
              <w:spacing w:after="120"/>
              <w:rPr>
                <w:rFonts w:ascii="Mark Offc For MC" w:eastAsia="Mark Offc For MC" w:hAnsi="Mark Offc For MC" w:cs="Mark Offc For MC"/>
                <w:color w:val="000000" w:themeColor="text1"/>
                <w:sz w:val="20"/>
                <w:szCs w:val="20"/>
              </w:rPr>
            </w:pPr>
          </w:p>
          <w:p w14:paraId="4195C01E" w14:textId="77777777" w:rsidR="002F3558" w:rsidRPr="00A24DEE" w:rsidRDefault="002F3558" w:rsidP="002F3558">
            <w:pPr>
              <w:spacing w:after="120"/>
              <w:rPr>
                <w:rFonts w:ascii="Mark Offc For MC" w:eastAsia="Mark Offc For MC" w:hAnsi="Mark Offc For MC" w:cs="Mark Offc For MC"/>
                <w:b/>
                <w:bCs/>
                <w:color w:val="000000" w:themeColor="text1"/>
                <w:sz w:val="20"/>
                <w:szCs w:val="20"/>
              </w:rPr>
            </w:pPr>
            <w:r w:rsidRPr="00A24DEE">
              <w:rPr>
                <w:rFonts w:ascii="Mark Offc For MC" w:eastAsia="Mark Offc For MC" w:hAnsi="Mark Offc For MC" w:cs="Mark Offc For MC"/>
                <w:b/>
                <w:bCs/>
                <w:color w:val="000000" w:themeColor="text1"/>
                <w:sz w:val="20"/>
                <w:szCs w:val="20"/>
              </w:rPr>
              <w:t>Credit card -</w:t>
            </w:r>
          </w:p>
          <w:p w14:paraId="28F8173E" w14:textId="77777777" w:rsidR="002F3558" w:rsidRPr="00A24DEE" w:rsidRDefault="002F3558" w:rsidP="002F3558">
            <w:pPr>
              <w:spacing w:after="120"/>
              <w:rPr>
                <w:rFonts w:ascii="Mark Offc For MC" w:eastAsia="Mark Offc For MC" w:hAnsi="Mark Offc For MC" w:cs="Mark Offc For MC"/>
                <w:color w:val="000000" w:themeColor="text1"/>
                <w:sz w:val="20"/>
                <w:szCs w:val="20"/>
              </w:rPr>
            </w:pPr>
            <w:proofErr w:type="spellStart"/>
            <w:r w:rsidRPr="00A24DEE">
              <w:rPr>
                <w:rFonts w:ascii="Mark Offc For MC" w:eastAsia="Mark Offc For MC" w:hAnsi="Mark Offc For MC" w:cs="Mark Offc For MC"/>
                <w:b/>
                <w:bCs/>
                <w:color w:val="000000" w:themeColor="text1"/>
                <w:sz w:val="20"/>
                <w:szCs w:val="20"/>
              </w:rPr>
              <w:t>CLiQ</w:t>
            </w:r>
            <w:proofErr w:type="spellEnd"/>
            <w:r w:rsidRPr="00A24DEE">
              <w:rPr>
                <w:rFonts w:ascii="Mark Offc For MC" w:eastAsia="Mark Offc For MC" w:hAnsi="Mark Offc For MC" w:cs="Mark Offc For MC"/>
                <w:b/>
                <w:bCs/>
                <w:color w:val="000000" w:themeColor="text1"/>
                <w:sz w:val="20"/>
                <w:szCs w:val="20"/>
              </w:rPr>
              <w:t xml:space="preserve"> Mall</w:t>
            </w:r>
          </w:p>
          <w:p w14:paraId="50A05EEB" w14:textId="77777777" w:rsidR="002F3558" w:rsidRPr="00A24DEE" w:rsidRDefault="002F3558" w:rsidP="002F3558">
            <w:pPr>
              <w:spacing w:after="120"/>
              <w:rPr>
                <w:rFonts w:ascii="Mark Offc For MC" w:eastAsia="Mark Offc For MC" w:hAnsi="Mark Offc For MC" w:cs="Mark Offc For MC"/>
                <w:color w:val="000000" w:themeColor="text1"/>
                <w:sz w:val="20"/>
                <w:szCs w:val="20"/>
              </w:rPr>
            </w:pPr>
            <w:r w:rsidRPr="00A24DEE">
              <w:rPr>
                <w:rFonts w:ascii="Mark Offc For MC" w:eastAsia="Mark Offc For MC" w:hAnsi="Mark Offc For MC" w:cs="Mark Offc For MC"/>
                <w:color w:val="000000" w:themeColor="text1"/>
                <w:sz w:val="20"/>
                <w:szCs w:val="20"/>
              </w:rPr>
              <w:t xml:space="preserve">Offer: 15% instant discount | Minimum transaction </w:t>
            </w:r>
            <w:r>
              <w:rPr>
                <w:rFonts w:ascii="Mark Offc For MC" w:eastAsia="Mark Offc For MC" w:hAnsi="Mark Offc For MC" w:cs="Mark Offc For MC"/>
                <w:color w:val="000000" w:themeColor="text1"/>
                <w:sz w:val="20"/>
                <w:szCs w:val="20"/>
              </w:rPr>
              <w:t>INR</w:t>
            </w:r>
            <w:r w:rsidRPr="00A24DEE">
              <w:rPr>
                <w:rFonts w:ascii="Mark Offc For MC" w:eastAsia="Mark Offc For MC" w:hAnsi="Mark Offc For MC" w:cs="Mark Offc For MC"/>
                <w:color w:val="000000" w:themeColor="text1"/>
                <w:sz w:val="20"/>
                <w:szCs w:val="20"/>
              </w:rPr>
              <w:t xml:space="preserve"> 2,500 | Maximum discount </w:t>
            </w:r>
            <w:r>
              <w:rPr>
                <w:rFonts w:ascii="Mark Offc For MC" w:eastAsia="Mark Offc For MC" w:hAnsi="Mark Offc For MC" w:cs="Mark Offc For MC"/>
                <w:color w:val="000000" w:themeColor="text1"/>
                <w:sz w:val="20"/>
                <w:szCs w:val="20"/>
              </w:rPr>
              <w:t>INR</w:t>
            </w:r>
            <w:r w:rsidRPr="00A24DEE">
              <w:rPr>
                <w:rFonts w:ascii="Mark Offc For MC" w:eastAsia="Mark Offc For MC" w:hAnsi="Mark Offc For MC" w:cs="Mark Offc For MC"/>
                <w:color w:val="000000" w:themeColor="text1"/>
                <w:sz w:val="20"/>
                <w:szCs w:val="20"/>
              </w:rPr>
              <w:t xml:space="preserve"> 1,500        </w:t>
            </w:r>
          </w:p>
          <w:p w14:paraId="33663C75" w14:textId="77777777" w:rsidR="002F3558" w:rsidRPr="00A24DEE" w:rsidRDefault="002F3558" w:rsidP="002F3558">
            <w:pPr>
              <w:spacing w:after="120"/>
              <w:rPr>
                <w:rFonts w:ascii="Mark Offc For MC" w:eastAsia="Mark Offc For MC" w:hAnsi="Mark Offc For MC" w:cs="Mark Offc For MC"/>
                <w:color w:val="000000" w:themeColor="text1"/>
                <w:sz w:val="20"/>
                <w:szCs w:val="20"/>
              </w:rPr>
            </w:pPr>
            <w:proofErr w:type="spellStart"/>
            <w:r w:rsidRPr="00A24DEE">
              <w:rPr>
                <w:rFonts w:ascii="Mark Offc For MC" w:eastAsia="Mark Offc For MC" w:hAnsi="Mark Offc For MC" w:cs="Mark Offc For MC"/>
                <w:b/>
                <w:bCs/>
                <w:color w:val="000000" w:themeColor="text1"/>
                <w:sz w:val="20"/>
                <w:szCs w:val="20"/>
              </w:rPr>
              <w:t>CLiQ</w:t>
            </w:r>
            <w:proofErr w:type="spellEnd"/>
            <w:r w:rsidRPr="00A24DEE">
              <w:rPr>
                <w:rFonts w:ascii="Mark Offc For MC" w:eastAsia="Mark Offc For MC" w:hAnsi="Mark Offc For MC" w:cs="Mark Offc For MC"/>
                <w:b/>
                <w:bCs/>
                <w:color w:val="000000" w:themeColor="text1"/>
                <w:sz w:val="20"/>
                <w:szCs w:val="20"/>
              </w:rPr>
              <w:t xml:space="preserve"> Luxury</w:t>
            </w:r>
          </w:p>
          <w:p w14:paraId="742A1B3C" w14:textId="77777777" w:rsidR="002F3558" w:rsidRPr="00A24DEE" w:rsidRDefault="002F3558" w:rsidP="002F3558">
            <w:pPr>
              <w:spacing w:after="120"/>
              <w:rPr>
                <w:rFonts w:ascii="Mark Offc For MC" w:eastAsia="Mark Offc For MC" w:hAnsi="Mark Offc For MC" w:cs="Mark Offc For MC"/>
                <w:color w:val="000000" w:themeColor="text1"/>
                <w:sz w:val="20"/>
                <w:szCs w:val="20"/>
              </w:rPr>
            </w:pPr>
            <w:r w:rsidRPr="00A24DEE">
              <w:rPr>
                <w:rFonts w:ascii="Mark Offc For MC" w:eastAsia="Mark Offc For MC" w:hAnsi="Mark Offc For MC" w:cs="Mark Offc For MC"/>
                <w:color w:val="000000" w:themeColor="text1"/>
                <w:sz w:val="20"/>
                <w:szCs w:val="20"/>
              </w:rPr>
              <w:t xml:space="preserve">Offer: 15% instant discount | Minimum transaction </w:t>
            </w:r>
            <w:r>
              <w:rPr>
                <w:rFonts w:ascii="Mark Offc For MC" w:eastAsia="Mark Offc For MC" w:hAnsi="Mark Offc For MC" w:cs="Mark Offc For MC"/>
                <w:color w:val="000000" w:themeColor="text1"/>
                <w:sz w:val="20"/>
                <w:szCs w:val="20"/>
              </w:rPr>
              <w:t>INR</w:t>
            </w:r>
            <w:r w:rsidRPr="00A24DEE">
              <w:rPr>
                <w:rFonts w:ascii="Mark Offc For MC" w:eastAsia="Mark Offc For MC" w:hAnsi="Mark Offc For MC" w:cs="Mark Offc For MC"/>
                <w:color w:val="000000" w:themeColor="text1"/>
                <w:sz w:val="20"/>
                <w:szCs w:val="20"/>
              </w:rPr>
              <w:t xml:space="preserve"> 7500 | Maximum discount </w:t>
            </w:r>
            <w:r>
              <w:rPr>
                <w:rFonts w:ascii="Mark Offc For MC" w:eastAsia="Mark Offc For MC" w:hAnsi="Mark Offc For MC" w:cs="Mark Offc For MC"/>
                <w:color w:val="000000" w:themeColor="text1"/>
                <w:sz w:val="20"/>
                <w:szCs w:val="20"/>
              </w:rPr>
              <w:t>INR</w:t>
            </w:r>
            <w:r w:rsidRPr="00A24DEE">
              <w:rPr>
                <w:rFonts w:ascii="Mark Offc For MC" w:eastAsia="Mark Offc For MC" w:hAnsi="Mark Offc For MC" w:cs="Mark Offc For MC"/>
                <w:color w:val="000000" w:themeColor="text1"/>
                <w:sz w:val="20"/>
                <w:szCs w:val="20"/>
              </w:rPr>
              <w:t xml:space="preserve"> 2,500        </w:t>
            </w:r>
          </w:p>
          <w:p w14:paraId="23436515" w14:textId="0E63B89F" w:rsidR="002F3558" w:rsidRPr="00FE6BDB" w:rsidRDefault="002F3558" w:rsidP="002F3558">
            <w:pPr>
              <w:spacing w:after="120"/>
              <w:rPr>
                <w:rFonts w:ascii="Mark Offc For MC" w:eastAsia="Mark Offc For MC" w:hAnsi="Mark Offc For MC" w:cs="Mark Offc For MC"/>
                <w:b/>
                <w:bCs/>
                <w:color w:val="000000" w:themeColor="text1"/>
                <w:sz w:val="20"/>
                <w:szCs w:val="20"/>
                <w:lang w:val="en-US"/>
              </w:rPr>
            </w:pPr>
            <w:r w:rsidRPr="1B2F2976">
              <w:t xml:space="preserve"> </w:t>
            </w:r>
          </w:p>
        </w:tc>
      </w:tr>
    </w:tbl>
    <w:p w14:paraId="16618109" w14:textId="77777777" w:rsidR="00D07723" w:rsidRPr="00AF6EBB" w:rsidRDefault="00D07723" w:rsidP="00D07723">
      <w:pPr>
        <w:spacing w:after="0"/>
        <w:rPr>
          <w:rFonts w:ascii="Mark Offc For MC" w:hAnsi="Mark Offc For MC"/>
          <w:b/>
          <w:bCs/>
          <w:sz w:val="16"/>
          <w:szCs w:val="16"/>
        </w:rPr>
      </w:pPr>
      <w:r w:rsidRPr="54085D71">
        <w:rPr>
          <w:rFonts w:ascii="Mark Offc For MC" w:hAnsi="Mark Offc For MC"/>
          <w:b/>
          <w:bCs/>
          <w:sz w:val="16"/>
          <w:szCs w:val="16"/>
        </w:rPr>
        <w:t xml:space="preserve">*Offer </w:t>
      </w:r>
      <w:r>
        <w:rPr>
          <w:rFonts w:ascii="Mark Offc For MC" w:hAnsi="Mark Offc For MC"/>
          <w:b/>
          <w:bCs/>
          <w:sz w:val="16"/>
          <w:szCs w:val="16"/>
          <w:lang w:val="en-US"/>
        </w:rPr>
        <w:t xml:space="preserve">is </w:t>
      </w:r>
      <w:r w:rsidRPr="00E74956">
        <w:rPr>
          <w:rFonts w:ascii="Mark Offc For MC" w:hAnsi="Mark Offc For MC"/>
          <w:b/>
          <w:bCs/>
          <w:sz w:val="16"/>
          <w:szCs w:val="16"/>
          <w:lang w:val="en-US"/>
        </w:rPr>
        <w:t>valid </w:t>
      </w:r>
      <w:r w:rsidRPr="00F275EA">
        <w:rPr>
          <w:rFonts w:ascii="Mark Offc For MC" w:hAnsi="Mark Offc For MC"/>
          <w:b/>
          <w:bCs/>
          <w:sz w:val="16"/>
          <w:szCs w:val="16"/>
        </w:rPr>
        <w:t>once per card during the offer period</w:t>
      </w:r>
      <w:r>
        <w:rPr>
          <w:rFonts w:ascii="Mark Offc For MC" w:hAnsi="Mark Offc For MC"/>
          <w:b/>
          <w:bCs/>
          <w:sz w:val="16"/>
          <w:szCs w:val="16"/>
          <w:lang w:val="en-US"/>
        </w:rPr>
        <w:t>.</w:t>
      </w:r>
    </w:p>
    <w:p w14:paraId="55E1DC69" w14:textId="77777777" w:rsidR="00827FAE" w:rsidRDefault="00827FAE" w:rsidP="00827FAE">
      <w:pPr>
        <w:spacing w:after="0" w:line="276" w:lineRule="auto"/>
        <w:jc w:val="both"/>
        <w:rPr>
          <w:rFonts w:ascii="Mark Offc For MC" w:hAnsi="Mark Offc For MC"/>
          <w:b/>
          <w:bCs/>
          <w:sz w:val="20"/>
          <w:szCs w:val="20"/>
        </w:rPr>
      </w:pPr>
    </w:p>
    <w:p w14:paraId="28413D9E" w14:textId="77777777" w:rsidR="004632D8" w:rsidRDefault="004632D8" w:rsidP="004632D8">
      <w:pPr>
        <w:pStyle w:val="ListParagraph"/>
        <w:spacing w:after="0"/>
        <w:ind w:left="360"/>
        <w:jc w:val="both"/>
        <w:rPr>
          <w:rFonts w:ascii="Mark Offc For MC" w:hAnsi="Mark Offc For MC"/>
          <w:color w:val="000000" w:themeColor="text1"/>
          <w:sz w:val="20"/>
          <w:szCs w:val="20"/>
        </w:rPr>
      </w:pPr>
    </w:p>
    <w:p w14:paraId="4F88F282" w14:textId="244BCF9C" w:rsidR="004632D8" w:rsidRPr="00AE5DBD" w:rsidRDefault="004632D8" w:rsidP="00AE5DBD">
      <w:pPr>
        <w:pStyle w:val="ListParagraph"/>
        <w:numPr>
          <w:ilvl w:val="0"/>
          <w:numId w:val="19"/>
        </w:numPr>
        <w:spacing w:after="0"/>
        <w:rPr>
          <w:rFonts w:ascii="Mark Offc For MC" w:hAnsi="Mark Offc For MC"/>
          <w:b/>
          <w:bCs/>
          <w:color w:val="000000" w:themeColor="text1"/>
          <w:sz w:val="20"/>
          <w:szCs w:val="20"/>
        </w:rPr>
      </w:pPr>
      <w:r w:rsidRPr="00AE5DBD">
        <w:rPr>
          <w:rFonts w:ascii="Mark Offc For MC" w:hAnsi="Mark Offc For MC"/>
          <w:b/>
          <w:bCs/>
          <w:color w:val="000000" w:themeColor="text1"/>
          <w:sz w:val="20"/>
          <w:szCs w:val="20"/>
        </w:rPr>
        <w:t>Offer terms and conditions</w:t>
      </w:r>
    </w:p>
    <w:p w14:paraId="53CC4A9B" w14:textId="77777777" w:rsidR="004632D8" w:rsidRPr="004632D8" w:rsidRDefault="004632D8" w:rsidP="004632D8">
      <w:pPr>
        <w:pStyle w:val="ListParagraph"/>
        <w:spacing w:after="0"/>
        <w:ind w:left="360"/>
        <w:rPr>
          <w:rFonts w:ascii="Mark Offc For MC" w:hAnsi="Mark Offc For MC"/>
          <w:color w:val="000000" w:themeColor="text1"/>
          <w:sz w:val="20"/>
          <w:szCs w:val="20"/>
        </w:rPr>
      </w:pPr>
    </w:p>
    <w:p w14:paraId="5F56ECEE" w14:textId="77777777" w:rsidR="004632D8" w:rsidRDefault="004632D8" w:rsidP="004632D8">
      <w:pPr>
        <w:pStyle w:val="ListParagraph"/>
        <w:ind w:left="360"/>
        <w:jc w:val="both"/>
        <w:rPr>
          <w:rFonts w:ascii="Mark Offc For MC" w:hAnsi="Mark Offc For MC"/>
          <w:b/>
          <w:bCs/>
          <w:i/>
          <w:iCs/>
          <w:color w:val="000000" w:themeColor="text1"/>
          <w:sz w:val="20"/>
          <w:szCs w:val="20"/>
        </w:rPr>
      </w:pPr>
      <w:proofErr w:type="spellStart"/>
      <w:r w:rsidRPr="004632D8">
        <w:rPr>
          <w:rFonts w:ascii="Mark Offc For MC" w:hAnsi="Mark Offc For MC"/>
          <w:b/>
          <w:bCs/>
          <w:i/>
          <w:iCs/>
          <w:color w:val="000000" w:themeColor="text1"/>
          <w:sz w:val="20"/>
          <w:szCs w:val="20"/>
        </w:rPr>
        <w:t>CLiQ</w:t>
      </w:r>
      <w:proofErr w:type="spellEnd"/>
      <w:r w:rsidRPr="004632D8">
        <w:rPr>
          <w:rFonts w:ascii="Mark Offc For MC" w:hAnsi="Mark Offc For MC"/>
          <w:b/>
          <w:bCs/>
          <w:i/>
          <w:iCs/>
          <w:color w:val="000000" w:themeColor="text1"/>
          <w:sz w:val="20"/>
          <w:szCs w:val="20"/>
        </w:rPr>
        <w:t xml:space="preserve"> Fashion</w:t>
      </w:r>
    </w:p>
    <w:p w14:paraId="1FD1F22F" w14:textId="77777777" w:rsidR="00AE5DBD" w:rsidRPr="004632D8" w:rsidRDefault="00AE5DBD" w:rsidP="004632D8">
      <w:pPr>
        <w:pStyle w:val="ListParagraph"/>
        <w:ind w:left="360"/>
        <w:jc w:val="both"/>
        <w:rPr>
          <w:rFonts w:ascii="Mark Offc For MC" w:hAnsi="Mark Offc For MC"/>
          <w:b/>
          <w:bCs/>
          <w:color w:val="000000" w:themeColor="text1"/>
          <w:sz w:val="20"/>
          <w:szCs w:val="20"/>
        </w:rPr>
      </w:pPr>
    </w:p>
    <w:p w14:paraId="24CC5163"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Instant discount on using J&amp;K Bank Mastercard Credit &amp; Debit Cards on all purchases made on Tata </w:t>
      </w:r>
      <w:proofErr w:type="spellStart"/>
      <w:r w:rsidRPr="004632D8">
        <w:rPr>
          <w:rFonts w:ascii="Mark Offc For MC" w:hAnsi="Mark Offc For MC"/>
          <w:color w:val="000000" w:themeColor="text1"/>
          <w:sz w:val="20"/>
          <w:szCs w:val="20"/>
        </w:rPr>
        <w:t>CLiQ</w:t>
      </w:r>
      <w:proofErr w:type="spellEnd"/>
      <w:r w:rsidRPr="004632D8">
        <w:rPr>
          <w:rFonts w:ascii="Mark Offc For MC" w:hAnsi="Mark Offc For MC"/>
          <w:color w:val="000000" w:themeColor="text1"/>
          <w:sz w:val="20"/>
          <w:szCs w:val="20"/>
        </w:rPr>
        <w:t xml:space="preserve"> E-commerce site (www.tatacliq.com), their respective Mobile site and mobile application (Tata </w:t>
      </w:r>
      <w:proofErr w:type="spellStart"/>
      <w:r w:rsidRPr="004632D8">
        <w:rPr>
          <w:rFonts w:ascii="Mark Offc For MC" w:hAnsi="Mark Offc For MC"/>
          <w:color w:val="000000" w:themeColor="text1"/>
          <w:sz w:val="20"/>
          <w:szCs w:val="20"/>
        </w:rPr>
        <w:t>CLiQ</w:t>
      </w:r>
      <w:proofErr w:type="spellEnd"/>
      <w:r w:rsidRPr="004632D8">
        <w:rPr>
          <w:rFonts w:ascii="Mark Offc For MC" w:hAnsi="Mark Offc For MC"/>
          <w:color w:val="000000" w:themeColor="text1"/>
          <w:sz w:val="20"/>
          <w:szCs w:val="20"/>
        </w:rPr>
        <w:t xml:space="preserve"> Fashion) during the promotion period for a Net Transaction Value*.</w:t>
      </w:r>
    </w:p>
    <w:p w14:paraId="4D5AFE28"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The Net Cart Value is the total cart value arrived at after all applicable discounts including coupon code but before availing discounts under this Offer. In case </w:t>
      </w:r>
      <w:proofErr w:type="spellStart"/>
      <w:r w:rsidRPr="004632D8">
        <w:rPr>
          <w:rFonts w:ascii="Mark Offc For MC" w:hAnsi="Mark Offc For MC"/>
          <w:color w:val="000000" w:themeColor="text1"/>
          <w:sz w:val="20"/>
          <w:szCs w:val="20"/>
        </w:rPr>
        <w:t>CLiQ</w:t>
      </w:r>
      <w:proofErr w:type="spellEnd"/>
      <w:r w:rsidRPr="004632D8">
        <w:rPr>
          <w:rFonts w:ascii="Mark Offc For MC" w:hAnsi="Mark Offc For MC"/>
          <w:color w:val="000000" w:themeColor="text1"/>
          <w:sz w:val="20"/>
          <w:szCs w:val="20"/>
        </w:rPr>
        <w:t xml:space="preserve"> Cash, </w:t>
      </w:r>
      <w:proofErr w:type="spellStart"/>
      <w:r w:rsidRPr="004632D8">
        <w:rPr>
          <w:rFonts w:ascii="Mark Offc For MC" w:hAnsi="Mark Offc For MC"/>
          <w:color w:val="000000" w:themeColor="text1"/>
          <w:sz w:val="20"/>
          <w:szCs w:val="20"/>
        </w:rPr>
        <w:t>NeuCoin</w:t>
      </w:r>
      <w:proofErr w:type="spellEnd"/>
      <w:r w:rsidRPr="004632D8">
        <w:rPr>
          <w:rFonts w:ascii="Mark Offc For MC" w:hAnsi="Mark Offc For MC"/>
          <w:color w:val="000000" w:themeColor="text1"/>
          <w:sz w:val="20"/>
          <w:szCs w:val="20"/>
        </w:rPr>
        <w:t xml:space="preserve"> or other similar instrument is being used to make a partial payment, Net Cart Value will be calculated after reducing the amount being paid by using </w:t>
      </w:r>
      <w:proofErr w:type="spellStart"/>
      <w:r w:rsidRPr="004632D8">
        <w:rPr>
          <w:rFonts w:ascii="Mark Offc For MC" w:hAnsi="Mark Offc For MC"/>
          <w:color w:val="000000" w:themeColor="text1"/>
          <w:sz w:val="20"/>
          <w:szCs w:val="20"/>
        </w:rPr>
        <w:t>CLiQ</w:t>
      </w:r>
      <w:proofErr w:type="spellEnd"/>
      <w:r w:rsidRPr="004632D8">
        <w:rPr>
          <w:rFonts w:ascii="Mark Offc For MC" w:hAnsi="Mark Offc For MC"/>
          <w:color w:val="000000" w:themeColor="text1"/>
          <w:sz w:val="20"/>
          <w:szCs w:val="20"/>
        </w:rPr>
        <w:t xml:space="preserve"> Cash, </w:t>
      </w:r>
      <w:proofErr w:type="spellStart"/>
      <w:r w:rsidRPr="004632D8">
        <w:rPr>
          <w:rFonts w:ascii="Mark Offc For MC" w:hAnsi="Mark Offc For MC"/>
          <w:color w:val="000000" w:themeColor="text1"/>
          <w:sz w:val="20"/>
          <w:szCs w:val="20"/>
        </w:rPr>
        <w:t>NeuCoin</w:t>
      </w:r>
      <w:proofErr w:type="spellEnd"/>
      <w:r w:rsidRPr="004632D8">
        <w:rPr>
          <w:rFonts w:ascii="Mark Offc For MC" w:hAnsi="Mark Offc For MC"/>
          <w:color w:val="000000" w:themeColor="text1"/>
          <w:sz w:val="20"/>
          <w:szCs w:val="20"/>
        </w:rPr>
        <w:t xml:space="preserve"> or another similar instrument. To avail of the offer the amount being paid through J&amp;K Mastercard Bank Credit &amp; Debit Cards must be more than the min purchase price of the </w:t>
      </w:r>
      <w:r w:rsidRPr="004632D8">
        <w:rPr>
          <w:rFonts w:ascii="Mark Offc For MC" w:hAnsi="Mark Offc For MC"/>
          <w:color w:val="000000" w:themeColor="text1"/>
          <w:sz w:val="20"/>
          <w:szCs w:val="20"/>
        </w:rPr>
        <w:lastRenderedPageBreak/>
        <w:t>respective offer. The customer is advised to check the applicability of the discount before proceeding for payment.</w:t>
      </w:r>
    </w:p>
    <w:p w14:paraId="36D53167"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Offer is valid once per card per customer per month during the offer period.</w:t>
      </w:r>
    </w:p>
    <w:p w14:paraId="2BD51356"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To avail the instant discount the total payment of the transaction needs to be made using a valid J&amp;K Mastercard Bank Credit &amp; Debit Cards.</w:t>
      </w:r>
    </w:p>
    <w:p w14:paraId="285398B2"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Offer is not valid on Tata </w:t>
      </w:r>
      <w:proofErr w:type="spellStart"/>
      <w:r w:rsidRPr="004632D8">
        <w:rPr>
          <w:rFonts w:ascii="Mark Offc For MC" w:hAnsi="Mark Offc For MC"/>
          <w:color w:val="000000" w:themeColor="text1"/>
          <w:sz w:val="20"/>
          <w:szCs w:val="20"/>
        </w:rPr>
        <w:t>CLiQ</w:t>
      </w:r>
      <w:proofErr w:type="spellEnd"/>
      <w:r w:rsidRPr="004632D8">
        <w:rPr>
          <w:rFonts w:ascii="Mark Offc For MC" w:hAnsi="Mark Offc For MC"/>
          <w:color w:val="000000" w:themeColor="text1"/>
          <w:sz w:val="20"/>
          <w:szCs w:val="20"/>
        </w:rPr>
        <w:t xml:space="preserve"> Gift Cards, Brand Gift Cards, Insurance Products, Seller Trent Limited, Underdog Athletics, Select Seller and Select Products, Page Industries Limited (Jockey), Landmark, Lacoste, </w:t>
      </w:r>
      <w:proofErr w:type="spellStart"/>
      <w:r w:rsidRPr="004632D8">
        <w:rPr>
          <w:rFonts w:ascii="Mark Offc For MC" w:hAnsi="Mark Offc For MC"/>
          <w:color w:val="000000" w:themeColor="text1"/>
          <w:sz w:val="20"/>
          <w:szCs w:val="20"/>
        </w:rPr>
        <w:t>Hada</w:t>
      </w:r>
      <w:proofErr w:type="spellEnd"/>
      <w:r w:rsidRPr="004632D8">
        <w:rPr>
          <w:rFonts w:ascii="Mark Offc For MC" w:hAnsi="Mark Offc For MC"/>
          <w:color w:val="000000" w:themeColor="text1"/>
          <w:sz w:val="20"/>
          <w:szCs w:val="20"/>
        </w:rPr>
        <w:t xml:space="preserve"> Secrets, ABFRL, Forever New, select Brands and select Sellers, and </w:t>
      </w:r>
      <w:proofErr w:type="spellStart"/>
      <w:r w:rsidRPr="004632D8">
        <w:rPr>
          <w:rFonts w:ascii="Mark Offc For MC" w:hAnsi="Mark Offc For MC"/>
          <w:color w:val="000000" w:themeColor="text1"/>
          <w:sz w:val="20"/>
          <w:szCs w:val="20"/>
        </w:rPr>
        <w:t>CLiQ</w:t>
      </w:r>
      <w:proofErr w:type="spellEnd"/>
      <w:r w:rsidRPr="004632D8">
        <w:rPr>
          <w:rFonts w:ascii="Mark Offc For MC" w:hAnsi="Mark Offc For MC"/>
          <w:color w:val="000000" w:themeColor="text1"/>
          <w:sz w:val="20"/>
          <w:szCs w:val="20"/>
        </w:rPr>
        <w:t xml:space="preserve"> Luxury. </w:t>
      </w:r>
    </w:p>
    <w:p w14:paraId="2A159EF6"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This offer is valid for purchases made on the Eligible products during the “Offer Period”. Cardholders are required to check the product page of the product(s) if the offer is valid for that product.</w:t>
      </w:r>
    </w:p>
    <w:p w14:paraId="1A8002FC"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Offer not valid on EMI, Net Banking, cash/card on delivery, commercial and corporate cards of J&amp;K Bank.</w:t>
      </w:r>
    </w:p>
    <w:p w14:paraId="3BFF3931"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Tata </w:t>
      </w:r>
      <w:proofErr w:type="spellStart"/>
      <w:r w:rsidRPr="004632D8">
        <w:rPr>
          <w:rFonts w:ascii="Mark Offc For MC" w:hAnsi="Mark Offc For MC"/>
          <w:color w:val="000000" w:themeColor="text1"/>
          <w:sz w:val="20"/>
          <w:szCs w:val="20"/>
        </w:rPr>
        <w:t>UniStore</w:t>
      </w:r>
      <w:proofErr w:type="spellEnd"/>
      <w:r w:rsidRPr="004632D8">
        <w:rPr>
          <w:rFonts w:ascii="Mark Offc For MC" w:hAnsi="Mark Offc For MC"/>
          <w:color w:val="000000" w:themeColor="text1"/>
          <w:sz w:val="20"/>
          <w:szCs w:val="20"/>
        </w:rPr>
        <w:t xml:space="preserve"> Limited reserves the right, at any time, without prior notice and without assigning any reason whatsoever to add/modify/alter/change and/or withdraw this offer at any time at its sole discretion.</w:t>
      </w:r>
    </w:p>
    <w:p w14:paraId="4941D6C1"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Tata </w:t>
      </w:r>
      <w:proofErr w:type="spellStart"/>
      <w:r w:rsidRPr="004632D8">
        <w:rPr>
          <w:rFonts w:ascii="Mark Offc For MC" w:hAnsi="Mark Offc For MC"/>
          <w:color w:val="000000" w:themeColor="text1"/>
          <w:sz w:val="20"/>
          <w:szCs w:val="20"/>
        </w:rPr>
        <w:t>UniStore</w:t>
      </w:r>
      <w:proofErr w:type="spellEnd"/>
      <w:r w:rsidRPr="004632D8">
        <w:rPr>
          <w:rFonts w:ascii="Mark Offc For MC" w:hAnsi="Mark Offc For MC"/>
          <w:color w:val="000000" w:themeColor="text1"/>
          <w:sz w:val="20"/>
          <w:szCs w:val="20"/>
        </w:rPr>
        <w:t xml:space="preserve"> Limited reserves the right to cancel an order in case of any fraudulent activity including creating duplicate accounts, aliasing, placing multiple orders or violating the terms and conditions. Upon cancellation, the order will not be reinstated.</w:t>
      </w:r>
    </w:p>
    <w:p w14:paraId="7DD88EAA"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Maximum discount that can be availed per order will be as per the offers mentioned.</w:t>
      </w:r>
    </w:p>
    <w:p w14:paraId="77E606D1"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Offer cannot be combined with any other offer/promotion running on the site.</w:t>
      </w:r>
    </w:p>
    <w:p w14:paraId="4EA071E4"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The discount offered will under no circumstances be settled in cash.</w:t>
      </w:r>
    </w:p>
    <w:p w14:paraId="7C3E1C4E"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Any person availing this offer shall be deemed to have accepted all the terms and conditions.</w:t>
      </w:r>
    </w:p>
    <w:p w14:paraId="75D0CC6D"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Product warranty will be regulated by the Terms and Conditions mentioned on the Warranty Card of respective product/manufacturer.</w:t>
      </w:r>
    </w:p>
    <w:p w14:paraId="663F679C"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Any query regarding “The offer” will be entertained for the offer duration. No correspondence on the same will be entertained after the date from any person(s).</w:t>
      </w:r>
    </w:p>
    <w:p w14:paraId="2976A8CF"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Pictorial representation of product(s) in communication(s) sent to the customers is purely representational. None of the Parties under any circumstance(s) will be responsible to the same.</w:t>
      </w:r>
    </w:p>
    <w:p w14:paraId="4836DE92"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Tata </w:t>
      </w:r>
      <w:proofErr w:type="spellStart"/>
      <w:r w:rsidRPr="004632D8">
        <w:rPr>
          <w:rFonts w:ascii="Mark Offc For MC" w:hAnsi="Mark Offc For MC"/>
          <w:color w:val="000000" w:themeColor="text1"/>
          <w:sz w:val="20"/>
          <w:szCs w:val="20"/>
        </w:rPr>
        <w:t>UniStore</w:t>
      </w:r>
      <w:proofErr w:type="spellEnd"/>
      <w:r w:rsidRPr="004632D8">
        <w:rPr>
          <w:rFonts w:ascii="Mark Offc For MC" w:hAnsi="Mark Offc For MC"/>
          <w:color w:val="000000" w:themeColor="text1"/>
          <w:sz w:val="20"/>
          <w:szCs w:val="20"/>
        </w:rPr>
        <w:t xml:space="preserve"> Limited is not charging anything from the customer for their participation in the offer.</w:t>
      </w:r>
    </w:p>
    <w:p w14:paraId="7C056AEA"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It is not mandatory for the J&amp;K Bank cardholders to participate in the offer. Participation in the Offer by the card holder is voluntary. Participation in the Offer by the Cardholder will be construed as acceptance of the Terms &amp; Conditions of the Offer and Cardholder is advised not to participate in the Offer if such Terms &amp; Conditions are not acceptable.</w:t>
      </w:r>
    </w:p>
    <w:p w14:paraId="76E39814"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“The Offer” is being made purely on best effort basis.</w:t>
      </w:r>
    </w:p>
    <w:p w14:paraId="144E27E3"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In case of complete cancellation of the order by the customer the transaction will not qualify for “The Offer”. In case of partial cancellation of the order, the customer shall qualify for “The Offer” only based on the net amount payable.</w:t>
      </w:r>
    </w:p>
    <w:p w14:paraId="155CE33E"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Offer(s) are valid on the respective site – Marketplace (</w:t>
      </w:r>
      <w:hyperlink r:id="rId7" w:history="1">
        <w:r w:rsidRPr="004632D8">
          <w:rPr>
            <w:rStyle w:val="Hyperlink"/>
            <w:rFonts w:ascii="Mark Offc For MC" w:hAnsi="Mark Offc For MC"/>
            <w:sz w:val="20"/>
            <w:szCs w:val="20"/>
          </w:rPr>
          <w:t>www.tatacliq.com</w:t>
        </w:r>
      </w:hyperlink>
      <w:r w:rsidRPr="004632D8">
        <w:rPr>
          <w:rFonts w:ascii="Mark Offc For MC" w:hAnsi="Mark Offc For MC"/>
          <w:color w:val="000000" w:themeColor="text1"/>
          <w:sz w:val="20"/>
          <w:szCs w:val="20"/>
        </w:rPr>
        <w:t xml:space="preserve">), the app and the mobile site. </w:t>
      </w:r>
    </w:p>
    <w:p w14:paraId="278688B5"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In case of any disputes, the decision of Tata </w:t>
      </w:r>
      <w:proofErr w:type="spellStart"/>
      <w:r w:rsidRPr="004632D8">
        <w:rPr>
          <w:rFonts w:ascii="Mark Offc For MC" w:hAnsi="Mark Offc For MC"/>
          <w:color w:val="000000" w:themeColor="text1"/>
          <w:sz w:val="20"/>
          <w:szCs w:val="20"/>
        </w:rPr>
        <w:t>UniStore</w:t>
      </w:r>
      <w:proofErr w:type="spellEnd"/>
      <w:r w:rsidRPr="004632D8">
        <w:rPr>
          <w:rFonts w:ascii="Mark Offc For MC" w:hAnsi="Mark Offc For MC"/>
          <w:color w:val="000000" w:themeColor="text1"/>
          <w:sz w:val="20"/>
          <w:szCs w:val="20"/>
        </w:rPr>
        <w:t xml:space="preserve"> Limited will be final and binding.</w:t>
      </w:r>
    </w:p>
    <w:p w14:paraId="6F3750A8"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Product(s) offered are subject to availability by the participating seller(s) on the Tata </w:t>
      </w:r>
      <w:proofErr w:type="spellStart"/>
      <w:r w:rsidRPr="004632D8">
        <w:rPr>
          <w:rFonts w:ascii="Mark Offc For MC" w:hAnsi="Mark Offc For MC"/>
          <w:color w:val="000000" w:themeColor="text1"/>
          <w:sz w:val="20"/>
          <w:szCs w:val="20"/>
        </w:rPr>
        <w:t>UniStore</w:t>
      </w:r>
      <w:proofErr w:type="spellEnd"/>
      <w:r w:rsidRPr="004632D8">
        <w:rPr>
          <w:rFonts w:ascii="Mark Offc For MC" w:hAnsi="Mark Offc For MC"/>
          <w:color w:val="000000" w:themeColor="text1"/>
          <w:sz w:val="20"/>
          <w:szCs w:val="20"/>
        </w:rPr>
        <w:t xml:space="preserve"> Limited platform.</w:t>
      </w:r>
    </w:p>
    <w:p w14:paraId="381E331E"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The Offer is valid only in India. The minimum age of the card holder has to be above 18 years on the day of the purchase.</w:t>
      </w:r>
    </w:p>
    <w:p w14:paraId="799BE9ED"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This document is an electronic record in terms of Information Technology Act, 2000, and the Rules there under as applicable and the amended provisions pertaining to electronic records in various statutes as amended by the Information Technology Act, 2000. This electronic record is generated by a computer system and does not require any physical or digital signatures.</w:t>
      </w:r>
    </w:p>
    <w:p w14:paraId="6D6A15BE" w14:textId="77777777" w:rsidR="004632D8" w:rsidRPr="004632D8" w:rsidRDefault="004632D8" w:rsidP="004632D8">
      <w:pPr>
        <w:pStyle w:val="ListParagraph"/>
        <w:ind w:left="360"/>
        <w:rPr>
          <w:rFonts w:ascii="Mark Offc For MC" w:hAnsi="Mark Offc For MC"/>
          <w:color w:val="000000" w:themeColor="text1"/>
          <w:sz w:val="20"/>
          <w:szCs w:val="20"/>
        </w:rPr>
      </w:pPr>
    </w:p>
    <w:p w14:paraId="19D1028D" w14:textId="77777777" w:rsidR="004632D8" w:rsidRDefault="004632D8" w:rsidP="004632D8">
      <w:pPr>
        <w:pStyle w:val="ListParagraph"/>
        <w:ind w:left="360"/>
        <w:rPr>
          <w:rFonts w:ascii="Mark Offc For MC" w:hAnsi="Mark Offc For MC"/>
          <w:b/>
          <w:bCs/>
          <w:i/>
          <w:iCs/>
          <w:color w:val="000000" w:themeColor="text1"/>
          <w:sz w:val="20"/>
          <w:szCs w:val="20"/>
        </w:rPr>
      </w:pPr>
      <w:proofErr w:type="spellStart"/>
      <w:r w:rsidRPr="004632D8">
        <w:rPr>
          <w:rFonts w:ascii="Mark Offc For MC" w:hAnsi="Mark Offc For MC"/>
          <w:b/>
          <w:bCs/>
          <w:i/>
          <w:iCs/>
          <w:color w:val="000000" w:themeColor="text1"/>
          <w:sz w:val="20"/>
          <w:szCs w:val="20"/>
        </w:rPr>
        <w:t>CLiQ</w:t>
      </w:r>
      <w:proofErr w:type="spellEnd"/>
      <w:r w:rsidRPr="004632D8">
        <w:rPr>
          <w:rFonts w:ascii="Mark Offc For MC" w:hAnsi="Mark Offc For MC"/>
          <w:b/>
          <w:bCs/>
          <w:i/>
          <w:iCs/>
          <w:color w:val="000000" w:themeColor="text1"/>
          <w:sz w:val="20"/>
          <w:szCs w:val="20"/>
        </w:rPr>
        <w:t xml:space="preserve"> Luxury</w:t>
      </w:r>
    </w:p>
    <w:p w14:paraId="2D330A36" w14:textId="77777777" w:rsidR="00AE5DBD" w:rsidRPr="004632D8" w:rsidRDefault="00AE5DBD" w:rsidP="004632D8">
      <w:pPr>
        <w:pStyle w:val="ListParagraph"/>
        <w:ind w:left="360"/>
        <w:rPr>
          <w:rFonts w:ascii="Mark Offc For MC" w:hAnsi="Mark Offc For MC"/>
          <w:b/>
          <w:bCs/>
          <w:color w:val="000000" w:themeColor="text1"/>
          <w:sz w:val="20"/>
          <w:szCs w:val="20"/>
        </w:rPr>
      </w:pPr>
    </w:p>
    <w:p w14:paraId="025B9DB0"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Instant discount on using J&amp;K Bank Mastercard Credit &amp; Debit Cards on purchases made on Tata </w:t>
      </w:r>
      <w:proofErr w:type="spellStart"/>
      <w:r w:rsidRPr="004632D8">
        <w:rPr>
          <w:rFonts w:ascii="Mark Offc For MC" w:hAnsi="Mark Offc For MC"/>
          <w:color w:val="000000" w:themeColor="text1"/>
          <w:sz w:val="20"/>
          <w:szCs w:val="20"/>
        </w:rPr>
        <w:t>CLiQ</w:t>
      </w:r>
      <w:proofErr w:type="spellEnd"/>
      <w:r w:rsidRPr="004632D8">
        <w:rPr>
          <w:rFonts w:ascii="Mark Offc For MC" w:hAnsi="Mark Offc For MC"/>
          <w:color w:val="000000" w:themeColor="text1"/>
          <w:sz w:val="20"/>
          <w:szCs w:val="20"/>
        </w:rPr>
        <w:t xml:space="preserve"> Luxury website (</w:t>
      </w:r>
      <w:hyperlink r:id="rId8" w:history="1">
        <w:r w:rsidRPr="004632D8">
          <w:rPr>
            <w:rStyle w:val="Hyperlink"/>
            <w:rFonts w:ascii="Mark Offc For MC" w:hAnsi="Mark Offc For MC"/>
            <w:sz w:val="20"/>
            <w:szCs w:val="20"/>
          </w:rPr>
          <w:t>https://luxury.tatacliq.com/</w:t>
        </w:r>
      </w:hyperlink>
      <w:r w:rsidRPr="004632D8">
        <w:rPr>
          <w:rFonts w:ascii="Mark Offc For MC" w:hAnsi="Mark Offc For MC"/>
          <w:color w:val="000000" w:themeColor="text1"/>
          <w:sz w:val="20"/>
          <w:szCs w:val="20"/>
        </w:rPr>
        <w:t xml:space="preserve">), respective Mobile site and mobile application (Tata </w:t>
      </w:r>
      <w:proofErr w:type="spellStart"/>
      <w:r w:rsidRPr="004632D8">
        <w:rPr>
          <w:rFonts w:ascii="Mark Offc For MC" w:hAnsi="Mark Offc For MC"/>
          <w:color w:val="000000" w:themeColor="text1"/>
          <w:sz w:val="20"/>
          <w:szCs w:val="20"/>
        </w:rPr>
        <w:t>CLiQ</w:t>
      </w:r>
      <w:proofErr w:type="spellEnd"/>
      <w:r w:rsidRPr="004632D8">
        <w:rPr>
          <w:rFonts w:ascii="Mark Offc For MC" w:hAnsi="Mark Offc For MC"/>
          <w:color w:val="000000" w:themeColor="text1"/>
          <w:sz w:val="20"/>
          <w:szCs w:val="20"/>
        </w:rPr>
        <w:t xml:space="preserve"> Luxury) during the promotion period for a Net Transaction Value*. </w:t>
      </w:r>
    </w:p>
    <w:p w14:paraId="0FBD20D6"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lastRenderedPageBreak/>
        <w:t xml:space="preserve">The Net Cart Value is the total cart value arrived at after all applicable discounts including coupon code but before availing discounts under this Offer. In case </w:t>
      </w:r>
      <w:proofErr w:type="spellStart"/>
      <w:r w:rsidRPr="004632D8">
        <w:rPr>
          <w:rFonts w:ascii="Mark Offc For MC" w:hAnsi="Mark Offc For MC"/>
          <w:color w:val="000000" w:themeColor="text1"/>
          <w:sz w:val="20"/>
          <w:szCs w:val="20"/>
        </w:rPr>
        <w:t>CLiQ</w:t>
      </w:r>
      <w:proofErr w:type="spellEnd"/>
      <w:r w:rsidRPr="004632D8">
        <w:rPr>
          <w:rFonts w:ascii="Mark Offc For MC" w:hAnsi="Mark Offc For MC"/>
          <w:color w:val="000000" w:themeColor="text1"/>
          <w:sz w:val="20"/>
          <w:szCs w:val="20"/>
        </w:rPr>
        <w:t xml:space="preserve"> Cash or </w:t>
      </w:r>
      <w:proofErr w:type="spellStart"/>
      <w:r w:rsidRPr="004632D8">
        <w:rPr>
          <w:rFonts w:ascii="Mark Offc For MC" w:hAnsi="Mark Offc For MC"/>
          <w:color w:val="000000" w:themeColor="text1"/>
          <w:sz w:val="20"/>
          <w:szCs w:val="20"/>
        </w:rPr>
        <w:t>NeuCoin</w:t>
      </w:r>
      <w:proofErr w:type="spellEnd"/>
      <w:r w:rsidRPr="004632D8">
        <w:rPr>
          <w:rFonts w:ascii="Mark Offc For MC" w:hAnsi="Mark Offc For MC"/>
          <w:color w:val="000000" w:themeColor="text1"/>
          <w:sz w:val="20"/>
          <w:szCs w:val="20"/>
        </w:rPr>
        <w:t xml:space="preserve"> is being used to make a partial payment, Net Cart Value will be calculated after reducing the amount being paid by using </w:t>
      </w:r>
      <w:proofErr w:type="spellStart"/>
      <w:r w:rsidRPr="004632D8">
        <w:rPr>
          <w:rFonts w:ascii="Mark Offc For MC" w:hAnsi="Mark Offc For MC"/>
          <w:color w:val="000000" w:themeColor="text1"/>
          <w:sz w:val="20"/>
          <w:szCs w:val="20"/>
        </w:rPr>
        <w:t>CLiQ</w:t>
      </w:r>
      <w:proofErr w:type="spellEnd"/>
      <w:r w:rsidRPr="004632D8">
        <w:rPr>
          <w:rFonts w:ascii="Mark Offc For MC" w:hAnsi="Mark Offc For MC"/>
          <w:color w:val="000000" w:themeColor="text1"/>
          <w:sz w:val="20"/>
          <w:szCs w:val="20"/>
        </w:rPr>
        <w:t xml:space="preserve"> Cash or </w:t>
      </w:r>
      <w:proofErr w:type="spellStart"/>
      <w:r w:rsidRPr="004632D8">
        <w:rPr>
          <w:rFonts w:ascii="Mark Offc For MC" w:hAnsi="Mark Offc For MC"/>
          <w:color w:val="000000" w:themeColor="text1"/>
          <w:sz w:val="20"/>
          <w:szCs w:val="20"/>
        </w:rPr>
        <w:t>NeuCoin</w:t>
      </w:r>
      <w:proofErr w:type="spellEnd"/>
      <w:r w:rsidRPr="004632D8">
        <w:rPr>
          <w:rFonts w:ascii="Mark Offc For MC" w:hAnsi="Mark Offc For MC"/>
          <w:color w:val="000000" w:themeColor="text1"/>
          <w:sz w:val="20"/>
          <w:szCs w:val="20"/>
        </w:rPr>
        <w:t xml:space="preserve">. To avail of the offer the amount being paid through J&amp;K Mastercard Bank Credit &amp; Debit Cards must be more than the min purchase price of the respective offer. The customer is advised to check the applicability of the discount before proceeding for Payment. </w:t>
      </w:r>
    </w:p>
    <w:p w14:paraId="65A1788D"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Offer is valid only once per card per customer per month during the offer period.</w:t>
      </w:r>
    </w:p>
    <w:p w14:paraId="7E9A9CA6"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To avail the instant discount the total payment of the transaction needs to be made using a valid and eligible Credit &amp; Debit Cards.</w:t>
      </w:r>
    </w:p>
    <w:p w14:paraId="0C788DEF"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Offer is available on select products. Offer is not valid on Tata </w:t>
      </w:r>
      <w:proofErr w:type="spellStart"/>
      <w:r w:rsidRPr="004632D8">
        <w:rPr>
          <w:rFonts w:ascii="Mark Offc For MC" w:hAnsi="Mark Offc For MC"/>
          <w:color w:val="000000" w:themeColor="text1"/>
          <w:sz w:val="20"/>
          <w:szCs w:val="20"/>
        </w:rPr>
        <w:t>CLiQ</w:t>
      </w:r>
      <w:proofErr w:type="spellEnd"/>
      <w:r w:rsidRPr="004632D8">
        <w:rPr>
          <w:rFonts w:ascii="Mark Offc For MC" w:hAnsi="Mark Offc For MC"/>
          <w:color w:val="000000" w:themeColor="text1"/>
          <w:sz w:val="20"/>
          <w:szCs w:val="20"/>
        </w:rPr>
        <w:t xml:space="preserve"> Gift Cards, Brand Gift Cards, Insurance Products, other electronic products, Public Clothing Pvt Ltd (</w:t>
      </w:r>
      <w:proofErr w:type="spellStart"/>
      <w:r w:rsidRPr="004632D8">
        <w:rPr>
          <w:rFonts w:ascii="Mark Offc For MC" w:hAnsi="Mark Offc For MC"/>
          <w:color w:val="000000" w:themeColor="text1"/>
          <w:sz w:val="20"/>
          <w:szCs w:val="20"/>
        </w:rPr>
        <w:t>Mulmul</w:t>
      </w:r>
      <w:proofErr w:type="spellEnd"/>
      <w:r w:rsidRPr="004632D8">
        <w:rPr>
          <w:rFonts w:ascii="Mark Offc For MC" w:hAnsi="Mark Offc For MC"/>
          <w:color w:val="000000" w:themeColor="text1"/>
          <w:sz w:val="20"/>
          <w:szCs w:val="20"/>
        </w:rPr>
        <w:t xml:space="preserve">), House of Anita </w:t>
      </w:r>
      <w:proofErr w:type="spellStart"/>
      <w:r w:rsidRPr="004632D8">
        <w:rPr>
          <w:rFonts w:ascii="Mark Offc For MC" w:hAnsi="Mark Offc For MC"/>
          <w:color w:val="000000" w:themeColor="text1"/>
          <w:sz w:val="20"/>
          <w:szCs w:val="20"/>
        </w:rPr>
        <w:t>Dongre</w:t>
      </w:r>
      <w:proofErr w:type="spellEnd"/>
      <w:r w:rsidRPr="004632D8">
        <w:rPr>
          <w:rFonts w:ascii="Mark Offc For MC" w:hAnsi="Mark Offc For MC"/>
          <w:color w:val="000000" w:themeColor="text1"/>
          <w:sz w:val="20"/>
          <w:szCs w:val="20"/>
        </w:rPr>
        <w:t xml:space="preserve"> (Anita </w:t>
      </w:r>
      <w:proofErr w:type="spellStart"/>
      <w:r w:rsidRPr="004632D8">
        <w:rPr>
          <w:rFonts w:ascii="Mark Offc For MC" w:hAnsi="Mark Offc For MC"/>
          <w:color w:val="000000" w:themeColor="text1"/>
          <w:sz w:val="20"/>
          <w:szCs w:val="20"/>
        </w:rPr>
        <w:t>Dongre</w:t>
      </w:r>
      <w:proofErr w:type="spellEnd"/>
      <w:r w:rsidRPr="004632D8">
        <w:rPr>
          <w:rFonts w:ascii="Mark Offc For MC" w:hAnsi="Mark Offc For MC"/>
          <w:color w:val="000000" w:themeColor="text1"/>
          <w:sz w:val="20"/>
          <w:szCs w:val="20"/>
        </w:rPr>
        <w:t xml:space="preserve"> and Anita </w:t>
      </w:r>
      <w:proofErr w:type="spellStart"/>
      <w:r w:rsidRPr="004632D8">
        <w:rPr>
          <w:rFonts w:ascii="Mark Offc For MC" w:hAnsi="Mark Offc For MC"/>
          <w:color w:val="000000" w:themeColor="text1"/>
          <w:sz w:val="20"/>
          <w:szCs w:val="20"/>
        </w:rPr>
        <w:t>Dongre</w:t>
      </w:r>
      <w:proofErr w:type="spellEnd"/>
      <w:r w:rsidRPr="004632D8">
        <w:rPr>
          <w:rFonts w:ascii="Mark Offc For MC" w:hAnsi="Mark Offc For MC"/>
          <w:color w:val="000000" w:themeColor="text1"/>
          <w:sz w:val="20"/>
          <w:szCs w:val="20"/>
        </w:rPr>
        <w:t xml:space="preserve"> </w:t>
      </w:r>
      <w:proofErr w:type="spellStart"/>
      <w:r w:rsidRPr="004632D8">
        <w:rPr>
          <w:rFonts w:ascii="Mark Offc For MC" w:hAnsi="Mark Offc For MC"/>
          <w:color w:val="000000" w:themeColor="text1"/>
          <w:sz w:val="20"/>
          <w:szCs w:val="20"/>
        </w:rPr>
        <w:t>Grassroot</w:t>
      </w:r>
      <w:proofErr w:type="spellEnd"/>
      <w:r w:rsidRPr="004632D8">
        <w:rPr>
          <w:rFonts w:ascii="Mark Offc For MC" w:hAnsi="Mark Offc For MC"/>
          <w:color w:val="000000" w:themeColor="text1"/>
          <w:sz w:val="20"/>
          <w:szCs w:val="20"/>
        </w:rPr>
        <w:t xml:space="preserve">), Ochre and Black Pvt Ltd, House of </w:t>
      </w:r>
      <w:proofErr w:type="spellStart"/>
      <w:r w:rsidRPr="004632D8">
        <w:rPr>
          <w:rFonts w:ascii="Mark Offc For MC" w:hAnsi="Mark Offc For MC"/>
          <w:color w:val="000000" w:themeColor="text1"/>
          <w:sz w:val="20"/>
          <w:szCs w:val="20"/>
        </w:rPr>
        <w:t>Toramally</w:t>
      </w:r>
      <w:proofErr w:type="spellEnd"/>
      <w:r w:rsidRPr="004632D8">
        <w:rPr>
          <w:rFonts w:ascii="Mark Offc For MC" w:hAnsi="Mark Offc For MC"/>
          <w:color w:val="000000" w:themeColor="text1"/>
          <w:sz w:val="20"/>
          <w:szCs w:val="20"/>
        </w:rPr>
        <w:t xml:space="preserve">, Lacoste, </w:t>
      </w:r>
      <w:proofErr w:type="spellStart"/>
      <w:r w:rsidRPr="004632D8">
        <w:rPr>
          <w:rFonts w:ascii="Mark Offc For MC" w:hAnsi="Mark Offc For MC"/>
          <w:color w:val="000000" w:themeColor="text1"/>
          <w:sz w:val="20"/>
          <w:szCs w:val="20"/>
        </w:rPr>
        <w:t>Choupette</w:t>
      </w:r>
      <w:proofErr w:type="spellEnd"/>
      <w:r w:rsidRPr="004632D8">
        <w:rPr>
          <w:rFonts w:ascii="Mark Offc For MC" w:hAnsi="Mark Offc For MC"/>
          <w:color w:val="000000" w:themeColor="text1"/>
          <w:sz w:val="20"/>
          <w:szCs w:val="20"/>
        </w:rPr>
        <w:t xml:space="preserve">. </w:t>
      </w:r>
      <w:proofErr w:type="spellStart"/>
      <w:r w:rsidRPr="004632D8">
        <w:rPr>
          <w:rFonts w:ascii="Mark Offc For MC" w:hAnsi="Mark Offc For MC"/>
          <w:color w:val="000000" w:themeColor="text1"/>
          <w:sz w:val="20"/>
          <w:szCs w:val="20"/>
        </w:rPr>
        <w:t>Lladro</w:t>
      </w:r>
      <w:proofErr w:type="spellEnd"/>
      <w:r w:rsidRPr="004632D8">
        <w:rPr>
          <w:rFonts w:ascii="Mark Offc For MC" w:hAnsi="Mark Offc For MC"/>
          <w:color w:val="000000" w:themeColor="text1"/>
          <w:sz w:val="20"/>
          <w:szCs w:val="20"/>
        </w:rPr>
        <w:t xml:space="preserve">, </w:t>
      </w:r>
      <w:proofErr w:type="spellStart"/>
      <w:r w:rsidRPr="004632D8">
        <w:rPr>
          <w:rFonts w:ascii="Mark Offc For MC" w:hAnsi="Mark Offc For MC"/>
          <w:color w:val="000000" w:themeColor="text1"/>
          <w:sz w:val="20"/>
          <w:szCs w:val="20"/>
        </w:rPr>
        <w:t>Neutriderm</w:t>
      </w:r>
      <w:proofErr w:type="spellEnd"/>
      <w:r w:rsidRPr="004632D8">
        <w:rPr>
          <w:rFonts w:ascii="Mark Offc For MC" w:hAnsi="Mark Offc For MC"/>
          <w:color w:val="000000" w:themeColor="text1"/>
          <w:sz w:val="20"/>
          <w:szCs w:val="20"/>
        </w:rPr>
        <w:t xml:space="preserve">, </w:t>
      </w:r>
      <w:proofErr w:type="spellStart"/>
      <w:r w:rsidRPr="004632D8">
        <w:rPr>
          <w:rFonts w:ascii="Mark Offc For MC" w:hAnsi="Mark Offc For MC"/>
          <w:color w:val="000000" w:themeColor="text1"/>
          <w:sz w:val="20"/>
          <w:szCs w:val="20"/>
        </w:rPr>
        <w:t>Zoya</w:t>
      </w:r>
      <w:proofErr w:type="spellEnd"/>
      <w:r w:rsidRPr="004632D8">
        <w:rPr>
          <w:rFonts w:ascii="Mark Offc For MC" w:hAnsi="Mark Offc For MC"/>
          <w:color w:val="000000" w:themeColor="text1"/>
          <w:sz w:val="20"/>
          <w:szCs w:val="20"/>
        </w:rPr>
        <w:t xml:space="preserve">, </w:t>
      </w:r>
      <w:proofErr w:type="spellStart"/>
      <w:r w:rsidRPr="004632D8">
        <w:rPr>
          <w:rFonts w:ascii="Mark Offc For MC" w:hAnsi="Mark Offc For MC"/>
          <w:color w:val="000000" w:themeColor="text1"/>
          <w:sz w:val="20"/>
          <w:szCs w:val="20"/>
        </w:rPr>
        <w:t>ForeverMarks</w:t>
      </w:r>
      <w:proofErr w:type="spellEnd"/>
      <w:r w:rsidRPr="004632D8">
        <w:rPr>
          <w:rFonts w:ascii="Mark Offc For MC" w:hAnsi="Mark Offc For MC"/>
          <w:color w:val="000000" w:themeColor="text1"/>
          <w:sz w:val="20"/>
          <w:szCs w:val="20"/>
        </w:rPr>
        <w:t xml:space="preserve">, </w:t>
      </w:r>
      <w:proofErr w:type="spellStart"/>
      <w:r w:rsidRPr="004632D8">
        <w:rPr>
          <w:rFonts w:ascii="Mark Offc For MC" w:hAnsi="Mark Offc For MC"/>
          <w:color w:val="000000" w:themeColor="text1"/>
          <w:sz w:val="20"/>
          <w:szCs w:val="20"/>
        </w:rPr>
        <w:t>Balmain</w:t>
      </w:r>
      <w:proofErr w:type="spellEnd"/>
      <w:r w:rsidRPr="004632D8">
        <w:rPr>
          <w:rFonts w:ascii="Mark Offc For MC" w:hAnsi="Mark Offc For MC"/>
          <w:color w:val="000000" w:themeColor="text1"/>
          <w:sz w:val="20"/>
          <w:szCs w:val="20"/>
        </w:rPr>
        <w:t xml:space="preserve">, </w:t>
      </w:r>
      <w:proofErr w:type="spellStart"/>
      <w:r w:rsidRPr="004632D8">
        <w:rPr>
          <w:rFonts w:ascii="Mark Offc For MC" w:hAnsi="Mark Offc For MC"/>
          <w:color w:val="000000" w:themeColor="text1"/>
          <w:sz w:val="20"/>
          <w:szCs w:val="20"/>
        </w:rPr>
        <w:t>Rado</w:t>
      </w:r>
      <w:proofErr w:type="spellEnd"/>
      <w:r w:rsidRPr="004632D8">
        <w:rPr>
          <w:rFonts w:ascii="Mark Offc For MC" w:hAnsi="Mark Offc For MC"/>
          <w:color w:val="000000" w:themeColor="text1"/>
          <w:sz w:val="20"/>
          <w:szCs w:val="20"/>
        </w:rPr>
        <w:t xml:space="preserve">, Movado, </w:t>
      </w:r>
      <w:proofErr w:type="spellStart"/>
      <w:r w:rsidRPr="004632D8">
        <w:rPr>
          <w:rFonts w:ascii="Mark Offc For MC" w:hAnsi="Mark Offc For MC"/>
          <w:color w:val="000000" w:themeColor="text1"/>
          <w:sz w:val="20"/>
          <w:szCs w:val="20"/>
        </w:rPr>
        <w:t>Tissot</w:t>
      </w:r>
      <w:proofErr w:type="spellEnd"/>
      <w:r w:rsidRPr="004632D8">
        <w:rPr>
          <w:rFonts w:ascii="Mark Offc For MC" w:hAnsi="Mark Offc For MC"/>
          <w:color w:val="000000" w:themeColor="text1"/>
          <w:sz w:val="20"/>
          <w:szCs w:val="20"/>
        </w:rPr>
        <w:t xml:space="preserve">, MVMT, Calvin Klein, Boss, Cartier, </w:t>
      </w:r>
      <w:proofErr w:type="spellStart"/>
      <w:r w:rsidRPr="004632D8">
        <w:rPr>
          <w:rFonts w:ascii="Mark Offc For MC" w:hAnsi="Mark Offc For MC"/>
          <w:color w:val="000000" w:themeColor="text1"/>
          <w:sz w:val="20"/>
          <w:szCs w:val="20"/>
        </w:rPr>
        <w:t>Bvlgari</w:t>
      </w:r>
      <w:proofErr w:type="spellEnd"/>
      <w:r w:rsidRPr="004632D8">
        <w:rPr>
          <w:rFonts w:ascii="Mark Offc For MC" w:hAnsi="Mark Offc For MC"/>
          <w:color w:val="000000" w:themeColor="text1"/>
          <w:sz w:val="20"/>
          <w:szCs w:val="20"/>
        </w:rPr>
        <w:t xml:space="preserve">, Jo Malone, Hermes, Tom Ford, PIAGET, IWC Schaffhausen, Jaeger </w:t>
      </w:r>
      <w:proofErr w:type="spellStart"/>
      <w:r w:rsidRPr="004632D8">
        <w:rPr>
          <w:rFonts w:ascii="Mark Offc For MC" w:hAnsi="Mark Offc For MC"/>
          <w:color w:val="000000" w:themeColor="text1"/>
          <w:sz w:val="20"/>
          <w:szCs w:val="20"/>
        </w:rPr>
        <w:t>LeCoultre</w:t>
      </w:r>
      <w:proofErr w:type="spellEnd"/>
      <w:r w:rsidRPr="004632D8">
        <w:rPr>
          <w:rFonts w:ascii="Mark Offc For MC" w:hAnsi="Mark Offc For MC"/>
          <w:color w:val="000000" w:themeColor="text1"/>
          <w:sz w:val="20"/>
          <w:szCs w:val="20"/>
        </w:rPr>
        <w:t xml:space="preserve">, Roger </w:t>
      </w:r>
      <w:proofErr w:type="spellStart"/>
      <w:r w:rsidRPr="004632D8">
        <w:rPr>
          <w:rFonts w:ascii="Mark Offc For MC" w:hAnsi="Mark Offc For MC"/>
          <w:color w:val="000000" w:themeColor="text1"/>
          <w:sz w:val="20"/>
          <w:szCs w:val="20"/>
        </w:rPr>
        <w:t>Dubuis</w:t>
      </w:r>
      <w:proofErr w:type="spellEnd"/>
      <w:r w:rsidRPr="004632D8">
        <w:rPr>
          <w:rFonts w:ascii="Mark Offc For MC" w:hAnsi="Mark Offc For MC"/>
          <w:color w:val="000000" w:themeColor="text1"/>
          <w:sz w:val="20"/>
          <w:szCs w:val="20"/>
        </w:rPr>
        <w:t xml:space="preserve">, </w:t>
      </w:r>
      <w:proofErr w:type="spellStart"/>
      <w:r w:rsidRPr="004632D8">
        <w:rPr>
          <w:rFonts w:ascii="Mark Offc For MC" w:hAnsi="Mark Offc For MC"/>
          <w:color w:val="000000" w:themeColor="text1"/>
          <w:sz w:val="20"/>
          <w:szCs w:val="20"/>
        </w:rPr>
        <w:t>Panerai</w:t>
      </w:r>
      <w:proofErr w:type="spellEnd"/>
      <w:r w:rsidRPr="004632D8">
        <w:rPr>
          <w:rFonts w:ascii="Mark Offc For MC" w:hAnsi="Mark Offc For MC"/>
          <w:color w:val="000000" w:themeColor="text1"/>
          <w:sz w:val="20"/>
          <w:szCs w:val="20"/>
        </w:rPr>
        <w:t xml:space="preserve">, </w:t>
      </w:r>
      <w:proofErr w:type="spellStart"/>
      <w:r w:rsidRPr="004632D8">
        <w:rPr>
          <w:rFonts w:ascii="Mark Offc For MC" w:hAnsi="Mark Offc For MC"/>
          <w:color w:val="000000" w:themeColor="text1"/>
          <w:sz w:val="20"/>
          <w:szCs w:val="20"/>
        </w:rPr>
        <w:t>CLiQ</w:t>
      </w:r>
      <w:proofErr w:type="spellEnd"/>
      <w:r w:rsidRPr="004632D8">
        <w:rPr>
          <w:rFonts w:ascii="Mark Offc For MC" w:hAnsi="Mark Offc For MC"/>
          <w:color w:val="000000" w:themeColor="text1"/>
          <w:sz w:val="20"/>
          <w:szCs w:val="20"/>
        </w:rPr>
        <w:t xml:space="preserve"> Mall and </w:t>
      </w:r>
      <w:proofErr w:type="spellStart"/>
      <w:r w:rsidRPr="004632D8">
        <w:rPr>
          <w:rFonts w:ascii="Mark Offc For MC" w:hAnsi="Mark Offc For MC"/>
          <w:color w:val="000000" w:themeColor="text1"/>
          <w:sz w:val="20"/>
          <w:szCs w:val="20"/>
        </w:rPr>
        <w:t>CLiQ</w:t>
      </w:r>
      <w:proofErr w:type="spellEnd"/>
      <w:r w:rsidRPr="004632D8">
        <w:rPr>
          <w:rFonts w:ascii="Mark Offc For MC" w:hAnsi="Mark Offc For MC"/>
          <w:color w:val="000000" w:themeColor="text1"/>
          <w:sz w:val="20"/>
          <w:szCs w:val="20"/>
        </w:rPr>
        <w:t xml:space="preserve"> Palette.</w:t>
      </w:r>
    </w:p>
    <w:p w14:paraId="07E9C698"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This offer is valid for purchases made on the eligible products during the "Offer Period". Cardholders are required to check the product page of the product(s) if the offer is valid for that product.</w:t>
      </w:r>
    </w:p>
    <w:p w14:paraId="2E74749C"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Offer not valid on EMI, Net Banking, cash/card on delivery, commercial and corporate cards of J&amp;K Bank.</w:t>
      </w:r>
    </w:p>
    <w:p w14:paraId="44AA51C6"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Tata </w:t>
      </w:r>
      <w:proofErr w:type="spellStart"/>
      <w:r w:rsidRPr="004632D8">
        <w:rPr>
          <w:rFonts w:ascii="Mark Offc For MC" w:hAnsi="Mark Offc For MC"/>
          <w:color w:val="000000" w:themeColor="text1"/>
          <w:sz w:val="20"/>
          <w:szCs w:val="20"/>
        </w:rPr>
        <w:t>UniStore</w:t>
      </w:r>
      <w:proofErr w:type="spellEnd"/>
      <w:r w:rsidRPr="004632D8">
        <w:rPr>
          <w:rFonts w:ascii="Mark Offc For MC" w:hAnsi="Mark Offc For MC"/>
          <w:color w:val="000000" w:themeColor="text1"/>
          <w:sz w:val="20"/>
          <w:szCs w:val="20"/>
        </w:rPr>
        <w:t xml:space="preserve"> Limited reserves the right, at any time, without prior notice and without assigning any reason whatsoever to add/modify/alter/change and/or withdraw this offer at any time at its sole discretion.</w:t>
      </w:r>
    </w:p>
    <w:p w14:paraId="550FEF3F"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Tata </w:t>
      </w:r>
      <w:proofErr w:type="spellStart"/>
      <w:r w:rsidRPr="004632D8">
        <w:rPr>
          <w:rFonts w:ascii="Mark Offc For MC" w:hAnsi="Mark Offc For MC"/>
          <w:color w:val="000000" w:themeColor="text1"/>
          <w:sz w:val="20"/>
          <w:szCs w:val="20"/>
        </w:rPr>
        <w:t>UniStore</w:t>
      </w:r>
      <w:proofErr w:type="spellEnd"/>
      <w:r w:rsidRPr="004632D8">
        <w:rPr>
          <w:rFonts w:ascii="Mark Offc For MC" w:hAnsi="Mark Offc For MC"/>
          <w:color w:val="000000" w:themeColor="text1"/>
          <w:sz w:val="20"/>
          <w:szCs w:val="20"/>
        </w:rPr>
        <w:t xml:space="preserve"> Limited reserves the right to cancel an order in case of any fraudulent activity including creating duplicate accounts, aliasing, placing multiple orders or violating the terms and conditions. Upon cancellation, the order will not be reinstated.</w:t>
      </w:r>
    </w:p>
    <w:p w14:paraId="5F5A2751"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Offer cannot be combined with any other offer/promotion running on the site.</w:t>
      </w:r>
    </w:p>
    <w:p w14:paraId="20A329B1"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The discount offered will under no circumstances be settled in cash.</w:t>
      </w:r>
    </w:p>
    <w:p w14:paraId="2E8327EB"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Any person availing this offer shall be deemed to have accepted all the terms and conditions. </w:t>
      </w:r>
    </w:p>
    <w:p w14:paraId="789F3A2F"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Product warranty will be regulated by the Terms and Conditions mentioned on the Warranty Card of respective product/manufacturer. </w:t>
      </w:r>
    </w:p>
    <w:p w14:paraId="0F8818C9"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Any defects in goods or deficiency in services or any claims, issues, damages, or losses arising therefrom with respect to the Product/Services shall be the sole responsibility and liability of the manufacturer/Seller or the Service Provider. </w:t>
      </w:r>
    </w:p>
    <w:p w14:paraId="732B864C"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Any query regarding "The offer" will be entertained for the offer duration. No correspondence on the same will be entertained after the date from any person(s). </w:t>
      </w:r>
    </w:p>
    <w:p w14:paraId="67CC030C"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Pictorial representation of product(s) in communication(s) sent to the customers is purely representational. None of the Parties under any circumstance(s) will be responsible to the same. </w:t>
      </w:r>
    </w:p>
    <w:p w14:paraId="189DE3DD"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Tata </w:t>
      </w:r>
      <w:proofErr w:type="spellStart"/>
      <w:r w:rsidRPr="004632D8">
        <w:rPr>
          <w:rFonts w:ascii="Mark Offc For MC" w:hAnsi="Mark Offc For MC"/>
          <w:color w:val="000000" w:themeColor="text1"/>
          <w:sz w:val="20"/>
          <w:szCs w:val="20"/>
        </w:rPr>
        <w:t>UniStore</w:t>
      </w:r>
      <w:proofErr w:type="spellEnd"/>
      <w:r w:rsidRPr="004632D8">
        <w:rPr>
          <w:rFonts w:ascii="Mark Offc For MC" w:hAnsi="Mark Offc For MC"/>
          <w:color w:val="000000" w:themeColor="text1"/>
          <w:sz w:val="20"/>
          <w:szCs w:val="20"/>
        </w:rPr>
        <w:t xml:space="preserve"> Limited is not charging anything from the customer for their participation in the offer. </w:t>
      </w:r>
    </w:p>
    <w:p w14:paraId="7C3B5C77"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It is not mandatory for the J&amp;K Bank cardholders to participate in the offer. Participation in the Offer by the card holder is voluntary. Participation in the Offer by the Cardholder will be construed as acceptance of the Terms &amp; Conditions of the Offer and Cardholder is advised not to participate in the Offer if such Terms &amp; Conditions are not acceptable. </w:t>
      </w:r>
    </w:p>
    <w:p w14:paraId="0C573081"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"The Offer" is being made purely on best effort basis. </w:t>
      </w:r>
    </w:p>
    <w:p w14:paraId="07EC6E4D"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In case of complete cancellation of the order by the customer the transaction will not qualify for "The Offer". In case of partial cancellation of the order, the customer shall qualify for "The Offer" only on the basis of the net amount payable. </w:t>
      </w:r>
    </w:p>
    <w:p w14:paraId="1450449C" w14:textId="77777777" w:rsidR="004632D8" w:rsidRPr="004632D8" w:rsidRDefault="004632D8" w:rsidP="004632D8">
      <w:pPr>
        <w:pStyle w:val="ListParagraph"/>
        <w:numPr>
          <w:ilvl w:val="0"/>
          <w:numId w:val="33"/>
        </w:numPr>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Offer is valid on- Tata </w:t>
      </w:r>
      <w:proofErr w:type="spellStart"/>
      <w:r w:rsidRPr="004632D8">
        <w:rPr>
          <w:rFonts w:ascii="Mark Offc For MC" w:hAnsi="Mark Offc For MC"/>
          <w:color w:val="000000" w:themeColor="text1"/>
          <w:sz w:val="20"/>
          <w:szCs w:val="20"/>
        </w:rPr>
        <w:t>CLiQ</w:t>
      </w:r>
      <w:proofErr w:type="spellEnd"/>
      <w:r w:rsidRPr="004632D8">
        <w:rPr>
          <w:rFonts w:ascii="Mark Offc For MC" w:hAnsi="Mark Offc For MC"/>
          <w:color w:val="000000" w:themeColor="text1"/>
          <w:sz w:val="20"/>
          <w:szCs w:val="20"/>
        </w:rPr>
        <w:t xml:space="preserve"> Luxury (</w:t>
      </w:r>
      <w:hyperlink r:id="rId9" w:history="1">
        <w:r w:rsidRPr="004632D8">
          <w:rPr>
            <w:rStyle w:val="Hyperlink"/>
            <w:rFonts w:ascii="Mark Offc For MC" w:hAnsi="Mark Offc For MC"/>
            <w:sz w:val="20"/>
            <w:szCs w:val="20"/>
          </w:rPr>
          <w:t>https://luxury.tatacliq.com/</w:t>
        </w:r>
      </w:hyperlink>
      <w:r w:rsidRPr="004632D8">
        <w:rPr>
          <w:rFonts w:ascii="Mark Offc For MC" w:hAnsi="Mark Offc For MC"/>
          <w:color w:val="000000" w:themeColor="text1"/>
          <w:sz w:val="20"/>
          <w:szCs w:val="20"/>
        </w:rPr>
        <w:t xml:space="preserve">), the app and the mobile site. </w:t>
      </w:r>
    </w:p>
    <w:p w14:paraId="6664D6D5"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In case of any disputes, the decision of Tata </w:t>
      </w:r>
      <w:proofErr w:type="spellStart"/>
      <w:r w:rsidRPr="004632D8">
        <w:rPr>
          <w:rFonts w:ascii="Mark Offc For MC" w:hAnsi="Mark Offc For MC"/>
          <w:color w:val="000000" w:themeColor="text1"/>
          <w:sz w:val="20"/>
          <w:szCs w:val="20"/>
        </w:rPr>
        <w:t>UniStore</w:t>
      </w:r>
      <w:proofErr w:type="spellEnd"/>
      <w:r w:rsidRPr="004632D8">
        <w:rPr>
          <w:rFonts w:ascii="Mark Offc For MC" w:hAnsi="Mark Offc For MC"/>
          <w:color w:val="000000" w:themeColor="text1"/>
          <w:sz w:val="20"/>
          <w:szCs w:val="20"/>
        </w:rPr>
        <w:t xml:space="preserve"> Limited will be final and binding. </w:t>
      </w:r>
    </w:p>
    <w:p w14:paraId="45929221"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Product(s) offered are subject to availability by the participating seller(s) on the Tata </w:t>
      </w:r>
      <w:proofErr w:type="spellStart"/>
      <w:r w:rsidRPr="004632D8">
        <w:rPr>
          <w:rFonts w:ascii="Mark Offc For MC" w:hAnsi="Mark Offc For MC"/>
          <w:color w:val="000000" w:themeColor="text1"/>
          <w:sz w:val="20"/>
          <w:szCs w:val="20"/>
        </w:rPr>
        <w:t>UniStore</w:t>
      </w:r>
      <w:proofErr w:type="spellEnd"/>
      <w:r w:rsidRPr="004632D8">
        <w:rPr>
          <w:rFonts w:ascii="Mark Offc For MC" w:hAnsi="Mark Offc For MC"/>
          <w:color w:val="000000" w:themeColor="text1"/>
          <w:sz w:val="20"/>
          <w:szCs w:val="20"/>
        </w:rPr>
        <w:t xml:space="preserve"> Limited platform. </w:t>
      </w:r>
    </w:p>
    <w:p w14:paraId="22FCD348"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The Offer is valid only in India. Whosoever participating in the promotional offer/Scheme is deemed to be 18 years of age or more and is also of a sound mind. </w:t>
      </w:r>
    </w:p>
    <w:p w14:paraId="58423C15"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This offer/Scheme shall be subjected to all applicable central/or state laws, rules and regulations.</w:t>
      </w:r>
    </w:p>
    <w:p w14:paraId="0007E40C"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lastRenderedPageBreak/>
        <w:t xml:space="preserve">The competent Court at Mumbai shall have the exclusive jurisdiction for any matter or dispute relating to TUL. </w:t>
      </w:r>
    </w:p>
    <w:p w14:paraId="49C461D9" w14:textId="77777777" w:rsidR="004632D8" w:rsidRPr="004632D8" w:rsidRDefault="004632D8" w:rsidP="004632D8">
      <w:pPr>
        <w:pStyle w:val="ListParagraph"/>
        <w:numPr>
          <w:ilvl w:val="0"/>
          <w:numId w:val="33"/>
        </w:numPr>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This document is an electronic record in terms of Information Technology Act, 2000, and the Rules there under as applicable and the amended provisions pertaining to electronic records in various statutes as amended by the Information Technology Act, 2000. This electronic record is generated by a computer system and does not require any physical or digital signatures</w:t>
      </w:r>
      <w:r w:rsidRPr="004632D8">
        <w:rPr>
          <w:rFonts w:ascii="Mark Offc For MC" w:hAnsi="Mark Offc For MC"/>
          <w:color w:val="000000" w:themeColor="text1"/>
          <w:sz w:val="20"/>
          <w:szCs w:val="20"/>
          <w:lang w:val="en-GB"/>
        </w:rPr>
        <w:t>.</w:t>
      </w:r>
      <w:r w:rsidRPr="004632D8">
        <w:rPr>
          <w:rFonts w:ascii="Mark Offc For MC" w:hAnsi="Mark Offc For MC"/>
          <w:color w:val="000000" w:themeColor="text1"/>
          <w:sz w:val="20"/>
          <w:szCs w:val="20"/>
        </w:rPr>
        <w:t xml:space="preserve">  </w:t>
      </w:r>
    </w:p>
    <w:p w14:paraId="0DEA923C"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As required, J&amp;K Bank may choose to extend the promotion period or pause the campaign earlier.</w:t>
      </w:r>
    </w:p>
    <w:p w14:paraId="7AF8C516"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Participation in the Campaign by the Customer(s) is on a voluntary basis</w:t>
      </w:r>
    </w:p>
    <w:p w14:paraId="34ADCD29"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In all matters relating to the campaign, the decision of J&amp;K Bank shall be final and binding in all respects.</w:t>
      </w:r>
    </w:p>
    <w:p w14:paraId="0AA47497"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J&amp;K Bank shall not in any way be deemed to be making any representation whatsoever about the usefulness, worthiness, quality and/or character of the Reward Incentive provided under the Campaign and shall not be responsible in any way whatsoever for the same. The existence of a dispute with respect to, if any, regarding the usefulness, worthiness, nature and/or quality of Product or other Services provided by J&amp;K Bank shall not constitute a claim against the Bank.</w:t>
      </w:r>
    </w:p>
    <w:p w14:paraId="62197E66"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Any tax or other liabilities or charges payable to the government or any other statutory authority/body or any participating establishment, which may arise or accrue to the Customers due to provision of the Offer, shall be to the sole account of Customer/s. Tax deducted at source, if any, on the Monetary value of the Offer shall be payable by Customer/s.</w:t>
      </w:r>
    </w:p>
    <w:p w14:paraId="0712FC14"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J&amp;K Bank and Mastercard shall not be liable in any manner whatsoever for any loss/ damage/ claim that may arise out of use or otherwise of any Products or Services availed by the Customer/s under this campaign.</w:t>
      </w:r>
    </w:p>
    <w:p w14:paraId="7E5D49C1"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J&amp;K Bank reserves the right to disqualify the Customer/s from the benefits of the Offer if any fraudulent activity is identified as being carried out for the purpose of availing the benefits under the Campaign.</w:t>
      </w:r>
    </w:p>
    <w:p w14:paraId="5BE35DAF"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J&amp;K Bank and Mastercard shall not be held liable for any delay or loss that may be caused in delivery of the Product/ Services.</w:t>
      </w:r>
    </w:p>
    <w:p w14:paraId="3C8DE40E"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If the Customer ceases to be a Customer at any time during the currency of the Campaign Period, all the benefits under the Offer shall lapse and shall not be available to the Customer.</w:t>
      </w:r>
    </w:p>
    <w:p w14:paraId="2A72D2FD"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The Campaign cannot be clubbed with any offer(s) or promotion(s). J&amp;K Bank has the right to withdraw the Campaign without any prior notice.</w:t>
      </w:r>
    </w:p>
    <w:p w14:paraId="12150EF3"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J&amp;K Bank and Mastercard reserves the right to modify/ change all or any of the terms and conditions contained herein as per its discretion without assigning any reasons or without any prior intimation/notice whatsoever. J&amp;K Bank and Mastercard also reserves the right to discontinue the /Campaign without assigning any reasons or without any prior intimation whatsoever. J&amp;K Bank and Mastercard will not be liable in any manner whatsoever for any loss/ damage /claim/injury that may arise due to withdrawal or change in the terms and conditions of the Campaign or discontinuation of it.</w:t>
      </w:r>
    </w:p>
    <w:p w14:paraId="4CEB4E5A"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The offer under the campaign is subject to applicable Indian laws and such other terms and conditions as may be stipulated by J&amp;K Bank. The Offer is not available wherever the same is prohibited and/or cannot be offered or for any reason whatsoever. </w:t>
      </w:r>
    </w:p>
    <w:p w14:paraId="7A29B6DF"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By participating in the Campaign, each Participant fully and unconditionally agrees to these terms and conditions and accepts that the decision of Mastercard and J&amp;K Bank regarding the Campaign and all matters related to or connected with it, including, without limitation, the interpretation of these terms and conditions, is final and binding and no queries shall be entertained. In the event all or any of these terms and conditions are not acceptable to a Participant, such Participant should not participate in the Campaign, notwithstanding the offer. These terms and conditions shall be binding on the Participants.</w:t>
      </w:r>
    </w:p>
    <w:p w14:paraId="2D598399"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No representation or warranty of any kind is given by Mastercard as to the rewards offered under the Campaign and all liability of any kind whatsoever is excluded to the full extent permissible by applicable law. In the event legislation mandates conditions or warranties which cannot be excluded, restricted, or modified except to a limited extent, then to the extent permitted by law, J&amp;K Bank’s liability is limited to, at its option to provide replacement of the reward or any component or item thereof or the supply of an equivalent prize.</w:t>
      </w:r>
    </w:p>
    <w:p w14:paraId="5E1A3E5A"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For all risks associated with the use and redemption of the rewards, Mastercard and their respective directors, officers, employees and agents shall not be liable to the winners or their companions (if any) </w:t>
      </w:r>
      <w:r w:rsidRPr="004632D8">
        <w:rPr>
          <w:rFonts w:ascii="Mark Offc For MC" w:hAnsi="Mark Offc For MC"/>
          <w:color w:val="000000" w:themeColor="text1"/>
          <w:sz w:val="20"/>
          <w:szCs w:val="20"/>
        </w:rPr>
        <w:lastRenderedPageBreak/>
        <w:t>under the Campaign or any other person for any deficiency, delay, omission or failure related to or connected with Campaign or the Prizes or any component or item thereof.</w:t>
      </w:r>
    </w:p>
    <w:p w14:paraId="2FD6DE42"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To the full extent permitted by applicable law, each Participant shall not have any claim whatsoever against any member of Mastercard and their respective directors, officers, employees and agents in respect of any action, proceeding, judgment, damage or loss (including, without limitation, incidental, punitive, consequential, special, direct or indirect damages, loss of profits, loss of business, loss of business opportunity or economic loss), expense, injury (including, without limitation, death or personal injury), damage to property or liability suffered or incurred by the Participant (including any companion of the winner) or any other person arising from or in connection with:</w:t>
      </w:r>
    </w:p>
    <w:p w14:paraId="61196277" w14:textId="77777777" w:rsidR="004632D8" w:rsidRPr="004632D8" w:rsidRDefault="004632D8" w:rsidP="00AE5DBD">
      <w:pPr>
        <w:pStyle w:val="ListParagraph"/>
        <w:numPr>
          <w:ilvl w:val="1"/>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such Participant’s participation in the Campaign;</w:t>
      </w:r>
    </w:p>
    <w:p w14:paraId="25E35CED" w14:textId="77777777" w:rsidR="004632D8" w:rsidRPr="004632D8" w:rsidRDefault="004632D8" w:rsidP="00AE5DBD">
      <w:pPr>
        <w:pStyle w:val="ListParagraph"/>
        <w:numPr>
          <w:ilvl w:val="1"/>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collection, receipt, redemption, use or misuse of any rewards or any component or</w:t>
      </w:r>
    </w:p>
    <w:p w14:paraId="1E70C6F1" w14:textId="77777777" w:rsidR="004632D8" w:rsidRPr="004632D8" w:rsidRDefault="004632D8" w:rsidP="00AE5DBD">
      <w:pPr>
        <w:pStyle w:val="ListParagraph"/>
        <w:numPr>
          <w:ilvl w:val="1"/>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item thereof by such Participant and/or any other person;</w:t>
      </w:r>
    </w:p>
    <w:p w14:paraId="678CD308"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Each Participant shall indemnify and hold the Mastercard and their respective directors, officers, employees and agents harmless from and against any and all claims (including, without limitation, claims for negligence), liabilities, suits, damages, judgments, costs and expenses (including, without limitation, attorney’s fees) and all losses and expenses resulting or arising from or connected with any claims or actions by any third parties against Mastercard or any entity therein or their respective directors, officers, employees and agents due to any default, act, omission or negligence of such Participant, including, without limitation, default in complying with these terms and conditions or any violation of any applicable law, rules and regulations by such Participant.</w:t>
      </w:r>
    </w:p>
    <w:p w14:paraId="2088BEB0"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Mastercard and their respective directors, officers, employees and agents shall not, to the full extent permissible by applicable law, be liable in any way whatsoever in respect of any of the following: -</w:t>
      </w:r>
    </w:p>
    <w:p w14:paraId="3908252D" w14:textId="77777777" w:rsidR="004632D8" w:rsidRPr="004632D8" w:rsidRDefault="004632D8" w:rsidP="00AE5DBD">
      <w:pPr>
        <w:pStyle w:val="ListParagraph"/>
        <w:numPr>
          <w:ilvl w:val="1"/>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lost, late, misdirected, intercepted, undelivered, rejected, blocked or deleted entries, notifications, postings, correspondences or transaction postings;</w:t>
      </w:r>
    </w:p>
    <w:p w14:paraId="088714E1" w14:textId="77777777" w:rsidR="004632D8" w:rsidRPr="004632D8" w:rsidRDefault="004632D8" w:rsidP="00AE5DBD">
      <w:pPr>
        <w:pStyle w:val="ListParagraph"/>
        <w:numPr>
          <w:ilvl w:val="1"/>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any reward or any component or item thereof that is damaged, defaced, illegible, lost, stolen or otherwise not used;</w:t>
      </w:r>
    </w:p>
    <w:p w14:paraId="4138B3EF" w14:textId="77777777" w:rsidR="004632D8" w:rsidRPr="004632D8" w:rsidRDefault="004632D8" w:rsidP="00AE5DBD">
      <w:pPr>
        <w:pStyle w:val="ListParagraph"/>
        <w:numPr>
          <w:ilvl w:val="1"/>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inaccurate information provided by the Participant, howsoever caused;</w:t>
      </w:r>
    </w:p>
    <w:p w14:paraId="375BBA81" w14:textId="77777777" w:rsidR="004632D8" w:rsidRPr="004632D8" w:rsidRDefault="004632D8" w:rsidP="00AE5DBD">
      <w:pPr>
        <w:pStyle w:val="ListParagraph"/>
        <w:numPr>
          <w:ilvl w:val="1"/>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the suspension, cancellation or termination of the Campaign for any reason whatsoever;</w:t>
      </w:r>
    </w:p>
    <w:p w14:paraId="550EC92B" w14:textId="77777777" w:rsidR="004632D8" w:rsidRPr="004632D8" w:rsidRDefault="004632D8" w:rsidP="00AE5DBD">
      <w:pPr>
        <w:pStyle w:val="ListParagraph"/>
        <w:numPr>
          <w:ilvl w:val="1"/>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virus or other corruption, technical or mechanical error or failure, human error, negligence or unauthorized human intervention in any part of the entry process, the winners’ selection or determination process, or the operation or administration of the Campaign;</w:t>
      </w:r>
    </w:p>
    <w:p w14:paraId="33485C73" w14:textId="77777777" w:rsidR="004632D8" w:rsidRPr="004632D8" w:rsidRDefault="004632D8" w:rsidP="00AE5DBD">
      <w:pPr>
        <w:pStyle w:val="ListParagraph"/>
        <w:numPr>
          <w:ilvl w:val="1"/>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technical or mechanical errors related to computers, servers, mobile phones, satellites, telephone lines, network lines or any other equipment;</w:t>
      </w:r>
    </w:p>
    <w:p w14:paraId="7A0F7BD8" w14:textId="77777777" w:rsidR="004632D8" w:rsidRPr="004632D8" w:rsidRDefault="004632D8" w:rsidP="00AE5DBD">
      <w:pPr>
        <w:pStyle w:val="ListParagraph"/>
        <w:numPr>
          <w:ilvl w:val="1"/>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any action, proceeding, judgment, liability, loss, injury, claim or damage (including, but not limited to, incidental, punitive, consequential, special, direct or indirect damages or losses, loss of profits, loss of business, loss of business opportunity, economic loss), expense, death and personal injury incurred or suffered by any Participant or any other person which may be caused, directly or indirectly, in whole or in part, from (i) any participation in the Campaign; (ii) the collection, receipt, redemption, use or misuse of any reward or any component or item thereof; or (iii) the travel to and from any venues or locations associated with any reward or any component or item thereof.</w:t>
      </w:r>
    </w:p>
    <w:p w14:paraId="3F0F0607"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Mastercard accepts no responsibility for any tax implications that may arise from any reward or any component or item thereof or the claiming, redemption and use thereof. Any tax filing obligation or any tax, rates, or fee payment due to any authority as a result of the participation in the Campaign by a Participant or the collection, redemption, receipt or use of any reward or any component or item thereof remains the sole responsibility of the winner thereof. It is the responsibility of each winner to seek independent advice on the possible implications this may have on his/her own financial situation.</w:t>
      </w:r>
    </w:p>
    <w:p w14:paraId="3E671E6C" w14:textId="77777777" w:rsidR="004632D8" w:rsidRPr="004632D8" w:rsidRDefault="004632D8" w:rsidP="004632D8">
      <w:pPr>
        <w:pStyle w:val="ListParagraph"/>
        <w:numPr>
          <w:ilvl w:val="0"/>
          <w:numId w:val="33"/>
        </w:numPr>
        <w:spacing w:after="0"/>
        <w:jc w:val="both"/>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The Campaign is subject to all applicable laws and regulations. In the event Mastercard and J&amp;K Bank are prevented from continuing with the Campaign or the integrity and/or feasibility of the Campaign is undermined by any event beyond the control of Mastercard and J&amp;K Bank, including, but not limited to, fire, flood, epidemic, earthquake, explosion, labour dispute or strike, act of God or public enemy, satellite or equipment failure, riot or civil disturbance, war (declared or undeclared), terrorist threat or activity, or any federal, state or local government law, order, or regulation, order of any court or jurisdiction, infection </w:t>
      </w:r>
      <w:r w:rsidRPr="004632D8">
        <w:rPr>
          <w:rFonts w:ascii="Mark Offc For MC" w:hAnsi="Mark Offc For MC"/>
          <w:color w:val="000000" w:themeColor="text1"/>
          <w:sz w:val="20"/>
          <w:szCs w:val="20"/>
        </w:rPr>
        <w:lastRenderedPageBreak/>
        <w:t>by computer virus, unauthorized intervention, breakdown in equipment, technical failures or other cause not reasonably within the control of Mastercard, Mastercard and J&amp;K Bank shall have the right, in its sole and absolute discretion, to abbreviate, modify, suspend, cancel or terminate the Campaign without any further obligation.</w:t>
      </w:r>
    </w:p>
    <w:p w14:paraId="1506F3F2" w14:textId="77777777" w:rsidR="004632D8" w:rsidRPr="004632D8" w:rsidRDefault="004632D8" w:rsidP="004632D8">
      <w:pPr>
        <w:pStyle w:val="ListParagraph"/>
        <w:spacing w:after="0"/>
        <w:ind w:left="360"/>
        <w:jc w:val="both"/>
        <w:rPr>
          <w:rFonts w:ascii="Mark Offc For MC" w:hAnsi="Mark Offc For MC"/>
          <w:color w:val="000000" w:themeColor="text1"/>
          <w:sz w:val="20"/>
          <w:szCs w:val="20"/>
        </w:rPr>
      </w:pPr>
    </w:p>
    <w:p w14:paraId="46C9552B" w14:textId="77777777" w:rsidR="004632D8" w:rsidRPr="004632D8" w:rsidRDefault="004632D8" w:rsidP="004632D8">
      <w:pPr>
        <w:pStyle w:val="ListParagraph"/>
        <w:spacing w:after="0"/>
        <w:ind w:left="360"/>
        <w:rPr>
          <w:rFonts w:ascii="Mark Offc For MC" w:hAnsi="Mark Offc For MC"/>
          <w:b/>
          <w:bCs/>
          <w:color w:val="000000" w:themeColor="text1"/>
          <w:sz w:val="20"/>
          <w:szCs w:val="20"/>
        </w:rPr>
      </w:pPr>
    </w:p>
    <w:p w14:paraId="34D52CB0" w14:textId="77777777" w:rsidR="004632D8" w:rsidRPr="004632D8" w:rsidRDefault="004632D8" w:rsidP="004632D8">
      <w:pPr>
        <w:pStyle w:val="ListParagraph"/>
        <w:numPr>
          <w:ilvl w:val="0"/>
          <w:numId w:val="32"/>
        </w:numPr>
        <w:spacing w:after="0"/>
        <w:rPr>
          <w:rFonts w:ascii="Mark Offc For MC" w:hAnsi="Mark Offc For MC"/>
          <w:b/>
          <w:bCs/>
          <w:color w:val="000000" w:themeColor="text1"/>
          <w:sz w:val="20"/>
          <w:szCs w:val="20"/>
        </w:rPr>
      </w:pPr>
      <w:r w:rsidRPr="004632D8">
        <w:rPr>
          <w:rFonts w:ascii="Mark Offc For MC" w:hAnsi="Mark Offc For MC"/>
          <w:b/>
          <w:bCs/>
          <w:color w:val="000000" w:themeColor="text1"/>
          <w:sz w:val="20"/>
          <w:szCs w:val="20"/>
        </w:rPr>
        <w:t>Standard Terms and Conditions</w:t>
      </w:r>
    </w:p>
    <w:p w14:paraId="71201C26" w14:textId="77777777" w:rsidR="004632D8" w:rsidRPr="004632D8" w:rsidRDefault="004632D8" w:rsidP="004632D8">
      <w:pPr>
        <w:pStyle w:val="ListParagraph"/>
        <w:spacing w:after="0"/>
        <w:rPr>
          <w:rFonts w:ascii="Mark Offc For MC" w:hAnsi="Mark Offc For MC"/>
          <w:color w:val="000000" w:themeColor="text1"/>
          <w:sz w:val="20"/>
          <w:szCs w:val="20"/>
        </w:rPr>
      </w:pPr>
    </w:p>
    <w:p w14:paraId="77E4D131"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The participation in the Offer is entirely voluntary and it is understood, that the participation by the Cardholder/s in the Offer shall be deemed to have been made on a voluntary basis.</w:t>
      </w:r>
    </w:p>
    <w:p w14:paraId="203A3A84"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These Terms and Conditions (Offer Terms) shall be in addition to and not in substitution / derogation to the Primary Terms and Conditions governing the Cards issued by the J&amp;K Bank to the Cardholder. All capitalized terms used but not defined herein shall have the respective meanings ascribed to it in the Primary Terms and Conditions. In case of conflict, between the Offer Terms and primary terms and conditions, for limited purpose of offer, Offer Terms shall prevail.</w:t>
      </w:r>
    </w:p>
    <w:p w14:paraId="74E39B36"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The Offer shall be available for the period specified herein and the Cardholder/participant shall have no right to seek any extension of such offer and the Bank can at its sole discretion without any prior notice and liability to any J&amp;K Bank Cardholder revoke the same. The Participant shall at his sole risk and responsibility participate in the offer.</w:t>
      </w:r>
    </w:p>
    <w:p w14:paraId="5AC66ED6"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In case there are multiple items in a purchase order, the item-wise discount may vary. </w:t>
      </w:r>
    </w:p>
    <w:p w14:paraId="0996EA47"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In the event the order is returned/cancelled by the Cardholder for any reason whatsoever, and subsequently the order / purchase transaction value falls below the eligible transaction amount, the order will not qualify for this Offer and the participation of the Cardholder will be deemed withdrawn. </w:t>
      </w:r>
    </w:p>
    <w:p w14:paraId="7DA653CC"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If Instant Discount is availed on any purchase, and the transaction is subsequently cancelled, the refund amount of such orders will be post adjusting the instant discount amount availed on the purchase.</w:t>
      </w:r>
    </w:p>
    <w:p w14:paraId="70E9A72D"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Bank reserves the right, at any time, without prior notice, without liability, and without assigning any reason whatsoever, to add/alter/modify/change or vary all of these Offer Terms or to replace, wholly or in part, this Offer by another offer, whether similar to this Offer or not. J&amp;K Bank reserves the right to disqualify any merchant or Cardholder/s from the benefits of the Offer if any fraudulent activity is identified as being carried out for the purpose of availing the benefits under the Offer.</w:t>
      </w:r>
    </w:p>
    <w:p w14:paraId="4EBF631B"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Nothing contained herein amounts to a commitment by Partner or the Bank to conduct further, similar or other offers.</w:t>
      </w:r>
    </w:p>
    <w:p w14:paraId="1F49E318"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The above Offer is by way of a special offer and nothing contained herein shall prejudice or affect the terms and conditions of the card member agreement. The terms of the above schemes shall be in addition to and not in derogation of the terms contained in the card member agreement.</w:t>
      </w:r>
    </w:p>
    <w:p w14:paraId="7099D2DA"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Delinquent and over-limit Bank's credit Card members will not qualify for this Offer.</w:t>
      </w:r>
    </w:p>
    <w:p w14:paraId="583AEBCE"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By participating in this Offer, every Cardholder expressly agrees that Bank or any of its affiliates will not be liable or responsible for any loss or damage whatsoever that a Cardholder may suffer, directly or indirectly, in connection with this Offer, including but not limited to that associated with his/her use or delivery or misuse of any product purchased on Partner.</w:t>
      </w:r>
    </w:p>
    <w:p w14:paraId="67752C5A"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These Offer Terms are governed by the laws of India and the courts at Srinagar will have exclusive jurisdiction over any matters/disputes arising out of or in relation to these Offer Terms. </w:t>
      </w:r>
    </w:p>
    <w:p w14:paraId="153375D4"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Any person availing this Offer shall be deemed to have accepted these Offer Terms.</w:t>
      </w:r>
    </w:p>
    <w:p w14:paraId="723C0687"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Some products might not be eligible for the offer. Cardholder is required to check the product details for offer eligibility and the Bank shall have no liability of whatsoever nature with respect to this aspect of the product list offered by the Partner.</w:t>
      </w:r>
    </w:p>
    <w:p w14:paraId="03D351F2"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J&amp;K Bank holds out no warranty or makes no representation about the quality, delivery or otherwise of the goods and services offered by the merchant. Nothing contained herein shall constitute or be deemed to constitute an advice, invitation or solicitation to purchase any products/ services of the third party. Any dispute or claim regarding the goods and services must be resolved by the Cardholder/s with the merchant directly without any reference to J&amp;K Bank.</w:t>
      </w:r>
    </w:p>
    <w:p w14:paraId="5CFB6FC7"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lastRenderedPageBreak/>
        <w:t>Images used in all the communications pertaining to the Offer are for representation purpose only.</w:t>
      </w:r>
    </w:p>
    <w:p w14:paraId="34FC0E58" w14:textId="38327470" w:rsidR="004632D8" w:rsidRPr="004632D8" w:rsidRDefault="004632D8" w:rsidP="004B5BAA">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J&amp;K Bank Card Terms and </w:t>
      </w:r>
      <w:r w:rsidR="004B5BAA" w:rsidRPr="004632D8">
        <w:rPr>
          <w:rFonts w:ascii="Mark Offc For MC" w:hAnsi="Mark Offc For MC"/>
          <w:color w:val="000000" w:themeColor="text1"/>
          <w:sz w:val="20"/>
          <w:szCs w:val="20"/>
        </w:rPr>
        <w:t xml:space="preserve">Conditions </w:t>
      </w:r>
      <w:hyperlink r:id="rId10" w:history="1">
        <w:r w:rsidR="004B5BAA" w:rsidRPr="004B5BAA">
          <w:rPr>
            <w:rStyle w:val="Hyperlink"/>
            <w:rFonts w:ascii="Mark Offc For MC" w:hAnsi="Mark Offc For MC"/>
            <w:sz w:val="20"/>
            <w:szCs w:val="20"/>
          </w:rPr>
          <w:t>https://jkb.bank.in/transactions/ser</w:t>
        </w:r>
        <w:r w:rsidR="004B5BAA" w:rsidRPr="004B5BAA">
          <w:rPr>
            <w:rStyle w:val="Hyperlink"/>
            <w:rFonts w:ascii="Mark Offc For MC" w:hAnsi="Mark Offc For MC"/>
            <w:sz w:val="20"/>
            <w:szCs w:val="20"/>
          </w:rPr>
          <w:t>v</w:t>
        </w:r>
        <w:r w:rsidR="004B5BAA" w:rsidRPr="004B5BAA">
          <w:rPr>
            <w:rStyle w:val="Hyperlink"/>
            <w:rFonts w:ascii="Mark Offc For MC" w:hAnsi="Mark Offc For MC"/>
            <w:sz w:val="20"/>
            <w:szCs w:val="20"/>
          </w:rPr>
          <w:t>ices/indexcards.php</w:t>
        </w:r>
      </w:hyperlink>
      <w:r w:rsidR="004B5BAA">
        <w:rPr>
          <w:rFonts w:ascii="Mark Offc For MC" w:hAnsi="Mark Offc For MC"/>
          <w:color w:val="000000" w:themeColor="text1"/>
          <w:sz w:val="20"/>
          <w:szCs w:val="20"/>
        </w:rPr>
        <w:t xml:space="preserve"> </w:t>
      </w:r>
      <w:r w:rsidRPr="004632D8">
        <w:rPr>
          <w:rFonts w:ascii="Mark Offc For MC" w:hAnsi="Mark Offc For MC"/>
          <w:color w:val="000000" w:themeColor="text1"/>
          <w:sz w:val="20"/>
          <w:szCs w:val="20"/>
        </w:rPr>
        <w:t xml:space="preserve">will be applicable for transactions made through the Banks Cards. </w:t>
      </w:r>
    </w:p>
    <w:p w14:paraId="44BF12C5"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If the Cardholder/s ceases to be Cardholder/s at any time during the subsistence of the Offer, all the benefits under the Offer shall lapse and shall not be available to the Cardholder/s.</w:t>
      </w:r>
      <w:bookmarkStart w:id="0" w:name="_GoBack"/>
      <w:bookmarkEnd w:id="0"/>
    </w:p>
    <w:p w14:paraId="713FF05F"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In all matters relating to the Offer, the decision of J&amp;K Bank &amp; Partner shall be final and binding in all respects on the cardholder.</w:t>
      </w:r>
    </w:p>
    <w:p w14:paraId="3CF5606D"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J&amp;K Bank shall not be liable in any manner whatsoever for any loss/ damage/ claim that may arise out of use or otherwise of any goods/ services availed of by the Card holder/s under the offer.</w:t>
      </w:r>
    </w:p>
    <w:p w14:paraId="2C810F70"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J&amp;K Bank reserves the right to disqualify any merchant or Cardholder/s from the benefits of the Offer if any fraudulent activity is identified as being carried out for the purpose of availing the benefits under the Offer.</w:t>
      </w:r>
    </w:p>
    <w:p w14:paraId="6E3A0D5B"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All taxes, duties, levies or other statutory dues and charges payable in connection with the benefits accruing under the Offer shall be borne solely by the Cardholder/s and J&amp;K Bank will not be liable in any manner whatsoever for any such taxes, duties, levies or other statutory dues.</w:t>
      </w:r>
    </w:p>
    <w:p w14:paraId="441F5BD0"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Bank only facilitates the discount and shall not be responsible for any issue related to services of Partner.</w:t>
      </w:r>
    </w:p>
    <w:p w14:paraId="021208DE"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 xml:space="preserve">This offer shall also be governed by the terms and conditions of Partner for availing </w:t>
      </w:r>
    </w:p>
    <w:p w14:paraId="08EAD902" w14:textId="77777777" w:rsidR="004632D8" w:rsidRPr="004632D8" w:rsidRDefault="004632D8" w:rsidP="004632D8">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The Offer is not available wherever prohibited and / or on merchandise / products / services for which such programs cannot be offered for any reason whatsoever.</w:t>
      </w:r>
    </w:p>
    <w:p w14:paraId="4870CAAB" w14:textId="10FFFBA9" w:rsidR="001B62D4" w:rsidRDefault="004632D8" w:rsidP="00AE5DBD">
      <w:pPr>
        <w:pStyle w:val="ListParagraph"/>
        <w:numPr>
          <w:ilvl w:val="0"/>
          <w:numId w:val="34"/>
        </w:numPr>
        <w:spacing w:after="0"/>
        <w:rPr>
          <w:rFonts w:ascii="Mark Offc For MC" w:hAnsi="Mark Offc For MC"/>
          <w:color w:val="000000" w:themeColor="text1"/>
          <w:sz w:val="20"/>
          <w:szCs w:val="20"/>
        </w:rPr>
      </w:pPr>
      <w:r w:rsidRPr="004632D8">
        <w:rPr>
          <w:rFonts w:ascii="Mark Offc For MC" w:hAnsi="Mark Offc For MC"/>
          <w:color w:val="000000" w:themeColor="text1"/>
          <w:sz w:val="20"/>
          <w:szCs w:val="20"/>
        </w:rPr>
        <w:t>The offer shall be subject to all the terms and conditions of Partner who provide this offer to the customer on behalf of Partner and Bank.</w:t>
      </w:r>
    </w:p>
    <w:p w14:paraId="35982FEB" w14:textId="77777777" w:rsidR="00AE5DBD" w:rsidRDefault="00AE5DBD" w:rsidP="00AE5DBD">
      <w:pPr>
        <w:spacing w:after="0"/>
        <w:rPr>
          <w:rFonts w:ascii="Mark Offc For MC" w:hAnsi="Mark Offc For MC"/>
          <w:color w:val="000000" w:themeColor="text1"/>
          <w:sz w:val="20"/>
          <w:szCs w:val="20"/>
        </w:rPr>
      </w:pPr>
    </w:p>
    <w:p w14:paraId="37382490" w14:textId="77777777" w:rsidR="00AE5DBD" w:rsidRDefault="00AE5DBD" w:rsidP="00AE5DBD">
      <w:pPr>
        <w:spacing w:after="0"/>
        <w:rPr>
          <w:rFonts w:ascii="Mark Offc For MC" w:hAnsi="Mark Offc For MC"/>
          <w:color w:val="000000" w:themeColor="text1"/>
          <w:sz w:val="20"/>
          <w:szCs w:val="20"/>
        </w:rPr>
      </w:pPr>
    </w:p>
    <w:p w14:paraId="3D9957F1" w14:textId="77777777" w:rsidR="00AE5DBD" w:rsidRPr="00AE5DBD" w:rsidRDefault="00AE5DBD" w:rsidP="00AE5DBD">
      <w:pPr>
        <w:spacing w:after="0"/>
        <w:rPr>
          <w:rFonts w:ascii="Mark Offc For MC" w:hAnsi="Mark Offc For MC"/>
          <w:color w:val="000000" w:themeColor="text1"/>
          <w:sz w:val="20"/>
          <w:szCs w:val="20"/>
        </w:rPr>
      </w:pPr>
    </w:p>
    <w:p w14:paraId="64F0CDFB" w14:textId="50213F83" w:rsidR="001601D4" w:rsidRPr="00694725" w:rsidRDefault="001601D4" w:rsidP="001601D4">
      <w:pPr>
        <w:rPr>
          <w:rFonts w:ascii="Mark Offc For MC" w:hAnsi="Mark Offc For MC"/>
          <w:sz w:val="20"/>
          <w:szCs w:val="20"/>
        </w:rPr>
      </w:pPr>
      <w:r w:rsidRPr="6357B5D5">
        <w:rPr>
          <w:rFonts w:ascii="Mark Offc For MC" w:hAnsi="Mark Offc For MC"/>
          <w:sz w:val="20"/>
          <w:szCs w:val="20"/>
        </w:rPr>
        <w:t>END OF DOCUMENT</w:t>
      </w:r>
    </w:p>
    <w:p w14:paraId="14BB8F3A" w14:textId="77777777" w:rsidR="000B6718" w:rsidRDefault="000B6718"/>
    <w:sectPr w:rsidR="000B6718" w:rsidSect="00C90693">
      <w:pgSz w:w="11906" w:h="16838"/>
      <w:pgMar w:top="1440" w:right="1440" w:bottom="1440" w:left="1440" w:header="708" w:footer="708" w:gutter="0"/>
      <w:pgBorders w:offsetFrom="page">
        <w:top w:val="single" w:sz="2" w:space="24" w:color="5B9BD5" w:themeColor="accent5"/>
        <w:left w:val="single" w:sz="2" w:space="24" w:color="5B9BD5" w:themeColor="accent5"/>
        <w:bottom w:val="single" w:sz="2" w:space="24" w:color="5B9BD5" w:themeColor="accent5"/>
        <w:right w:val="single" w:sz="2" w:space="24" w:color="5B9BD5" w:themeColor="accent5"/>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E44A6" w14:textId="77777777" w:rsidR="00D8228A" w:rsidRDefault="00D8228A">
      <w:pPr>
        <w:spacing w:after="0" w:line="240" w:lineRule="auto"/>
      </w:pPr>
      <w:r>
        <w:separator/>
      </w:r>
    </w:p>
  </w:endnote>
  <w:endnote w:type="continuationSeparator" w:id="0">
    <w:p w14:paraId="04109FCB" w14:textId="77777777" w:rsidR="00D8228A" w:rsidRDefault="00D82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k Offc For MC">
    <w:altName w:val="Calibri"/>
    <w:charset w:val="00"/>
    <w:family w:val="swiss"/>
    <w:pitch w:val="variable"/>
    <w:sig w:usb0="A00000FF" w:usb1="5000FCF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F06CF" w14:textId="77777777" w:rsidR="00D8228A" w:rsidRDefault="00D8228A">
      <w:pPr>
        <w:spacing w:after="0" w:line="240" w:lineRule="auto"/>
      </w:pPr>
      <w:r>
        <w:separator/>
      </w:r>
    </w:p>
  </w:footnote>
  <w:footnote w:type="continuationSeparator" w:id="0">
    <w:p w14:paraId="0358E3EA" w14:textId="77777777" w:rsidR="00D8228A" w:rsidRDefault="00D822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9CEC"/>
    <w:multiLevelType w:val="hybridMultilevel"/>
    <w:tmpl w:val="98DE19D4"/>
    <w:lvl w:ilvl="0" w:tplc="45BC9390">
      <w:start w:val="1"/>
      <w:numFmt w:val="bullet"/>
      <w:lvlText w:val=""/>
      <w:lvlJc w:val="left"/>
      <w:pPr>
        <w:ind w:left="720" w:hanging="360"/>
      </w:pPr>
      <w:rPr>
        <w:rFonts w:ascii="Symbol" w:hAnsi="Symbol" w:hint="default"/>
      </w:rPr>
    </w:lvl>
    <w:lvl w:ilvl="1" w:tplc="62024108">
      <w:start w:val="1"/>
      <w:numFmt w:val="bullet"/>
      <w:lvlText w:val="o"/>
      <w:lvlJc w:val="left"/>
      <w:pPr>
        <w:ind w:left="1440" w:hanging="360"/>
      </w:pPr>
      <w:rPr>
        <w:rFonts w:ascii="Courier New" w:hAnsi="Courier New" w:hint="default"/>
      </w:rPr>
    </w:lvl>
    <w:lvl w:ilvl="2" w:tplc="5AF863D6">
      <w:start w:val="1"/>
      <w:numFmt w:val="bullet"/>
      <w:lvlText w:val=""/>
      <w:lvlJc w:val="left"/>
      <w:pPr>
        <w:ind w:left="2160" w:hanging="360"/>
      </w:pPr>
      <w:rPr>
        <w:rFonts w:ascii="Wingdings" w:hAnsi="Wingdings" w:hint="default"/>
      </w:rPr>
    </w:lvl>
    <w:lvl w:ilvl="3" w:tplc="A4A84768">
      <w:start w:val="1"/>
      <w:numFmt w:val="bullet"/>
      <w:lvlText w:val=""/>
      <w:lvlJc w:val="left"/>
      <w:pPr>
        <w:ind w:left="2880" w:hanging="360"/>
      </w:pPr>
      <w:rPr>
        <w:rFonts w:ascii="Symbol" w:hAnsi="Symbol" w:hint="default"/>
      </w:rPr>
    </w:lvl>
    <w:lvl w:ilvl="4" w:tplc="EE083930">
      <w:start w:val="1"/>
      <w:numFmt w:val="bullet"/>
      <w:lvlText w:val="o"/>
      <w:lvlJc w:val="left"/>
      <w:pPr>
        <w:ind w:left="3600" w:hanging="360"/>
      </w:pPr>
      <w:rPr>
        <w:rFonts w:ascii="Courier New" w:hAnsi="Courier New" w:hint="default"/>
      </w:rPr>
    </w:lvl>
    <w:lvl w:ilvl="5" w:tplc="37E24594">
      <w:start w:val="1"/>
      <w:numFmt w:val="bullet"/>
      <w:lvlText w:val=""/>
      <w:lvlJc w:val="left"/>
      <w:pPr>
        <w:ind w:left="4320" w:hanging="360"/>
      </w:pPr>
      <w:rPr>
        <w:rFonts w:ascii="Wingdings" w:hAnsi="Wingdings" w:hint="default"/>
      </w:rPr>
    </w:lvl>
    <w:lvl w:ilvl="6" w:tplc="9404C254">
      <w:start w:val="1"/>
      <w:numFmt w:val="bullet"/>
      <w:lvlText w:val=""/>
      <w:lvlJc w:val="left"/>
      <w:pPr>
        <w:ind w:left="5040" w:hanging="360"/>
      </w:pPr>
      <w:rPr>
        <w:rFonts w:ascii="Symbol" w:hAnsi="Symbol" w:hint="default"/>
      </w:rPr>
    </w:lvl>
    <w:lvl w:ilvl="7" w:tplc="817AB216">
      <w:start w:val="1"/>
      <w:numFmt w:val="bullet"/>
      <w:lvlText w:val="o"/>
      <w:lvlJc w:val="left"/>
      <w:pPr>
        <w:ind w:left="5760" w:hanging="360"/>
      </w:pPr>
      <w:rPr>
        <w:rFonts w:ascii="Courier New" w:hAnsi="Courier New" w:hint="default"/>
      </w:rPr>
    </w:lvl>
    <w:lvl w:ilvl="8" w:tplc="A04852BE">
      <w:start w:val="1"/>
      <w:numFmt w:val="bullet"/>
      <w:lvlText w:val=""/>
      <w:lvlJc w:val="left"/>
      <w:pPr>
        <w:ind w:left="6480" w:hanging="360"/>
      </w:pPr>
      <w:rPr>
        <w:rFonts w:ascii="Wingdings" w:hAnsi="Wingdings" w:hint="default"/>
      </w:rPr>
    </w:lvl>
  </w:abstractNum>
  <w:abstractNum w:abstractNumId="1" w15:restartNumberingAfterBreak="0">
    <w:nsid w:val="02187B68"/>
    <w:multiLevelType w:val="hybridMultilevel"/>
    <w:tmpl w:val="0FF0E20E"/>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BC5718"/>
    <w:multiLevelType w:val="multilevel"/>
    <w:tmpl w:val="14C41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4E751"/>
    <w:multiLevelType w:val="hybridMultilevel"/>
    <w:tmpl w:val="2CA03FBC"/>
    <w:lvl w:ilvl="0" w:tplc="7194AEE6">
      <w:start w:val="1"/>
      <w:numFmt w:val="bullet"/>
      <w:lvlText w:val=""/>
      <w:lvlJc w:val="left"/>
      <w:pPr>
        <w:ind w:left="720" w:hanging="360"/>
      </w:pPr>
      <w:rPr>
        <w:rFonts w:ascii="Symbol" w:hAnsi="Symbol" w:hint="default"/>
      </w:rPr>
    </w:lvl>
    <w:lvl w:ilvl="1" w:tplc="4A5E6012">
      <w:start w:val="1"/>
      <w:numFmt w:val="bullet"/>
      <w:lvlText w:val="o"/>
      <w:lvlJc w:val="left"/>
      <w:pPr>
        <w:ind w:left="1440" w:hanging="360"/>
      </w:pPr>
      <w:rPr>
        <w:rFonts w:ascii="Courier New" w:hAnsi="Courier New" w:hint="default"/>
      </w:rPr>
    </w:lvl>
    <w:lvl w:ilvl="2" w:tplc="2536DA32">
      <w:start w:val="1"/>
      <w:numFmt w:val="bullet"/>
      <w:lvlText w:val=""/>
      <w:lvlJc w:val="left"/>
      <w:pPr>
        <w:ind w:left="2160" w:hanging="360"/>
      </w:pPr>
      <w:rPr>
        <w:rFonts w:ascii="Wingdings" w:hAnsi="Wingdings" w:hint="default"/>
      </w:rPr>
    </w:lvl>
    <w:lvl w:ilvl="3" w:tplc="70701C6A">
      <w:start w:val="1"/>
      <w:numFmt w:val="bullet"/>
      <w:lvlText w:val=""/>
      <w:lvlJc w:val="left"/>
      <w:pPr>
        <w:ind w:left="2880" w:hanging="360"/>
      </w:pPr>
      <w:rPr>
        <w:rFonts w:ascii="Symbol" w:hAnsi="Symbol" w:hint="default"/>
      </w:rPr>
    </w:lvl>
    <w:lvl w:ilvl="4" w:tplc="96965CCE">
      <w:start w:val="1"/>
      <w:numFmt w:val="bullet"/>
      <w:lvlText w:val="o"/>
      <w:lvlJc w:val="left"/>
      <w:pPr>
        <w:ind w:left="3600" w:hanging="360"/>
      </w:pPr>
      <w:rPr>
        <w:rFonts w:ascii="Courier New" w:hAnsi="Courier New" w:hint="default"/>
      </w:rPr>
    </w:lvl>
    <w:lvl w:ilvl="5" w:tplc="E6EA5FB2">
      <w:start w:val="1"/>
      <w:numFmt w:val="bullet"/>
      <w:lvlText w:val=""/>
      <w:lvlJc w:val="left"/>
      <w:pPr>
        <w:ind w:left="4320" w:hanging="360"/>
      </w:pPr>
      <w:rPr>
        <w:rFonts w:ascii="Wingdings" w:hAnsi="Wingdings" w:hint="default"/>
      </w:rPr>
    </w:lvl>
    <w:lvl w:ilvl="6" w:tplc="888CDDFC">
      <w:start w:val="1"/>
      <w:numFmt w:val="bullet"/>
      <w:lvlText w:val=""/>
      <w:lvlJc w:val="left"/>
      <w:pPr>
        <w:ind w:left="5040" w:hanging="360"/>
      </w:pPr>
      <w:rPr>
        <w:rFonts w:ascii="Symbol" w:hAnsi="Symbol" w:hint="default"/>
      </w:rPr>
    </w:lvl>
    <w:lvl w:ilvl="7" w:tplc="89E82FDC">
      <w:start w:val="1"/>
      <w:numFmt w:val="bullet"/>
      <w:lvlText w:val="o"/>
      <w:lvlJc w:val="left"/>
      <w:pPr>
        <w:ind w:left="5760" w:hanging="360"/>
      </w:pPr>
      <w:rPr>
        <w:rFonts w:ascii="Courier New" w:hAnsi="Courier New" w:hint="default"/>
      </w:rPr>
    </w:lvl>
    <w:lvl w:ilvl="8" w:tplc="90021A48">
      <w:start w:val="1"/>
      <w:numFmt w:val="bullet"/>
      <w:lvlText w:val=""/>
      <w:lvlJc w:val="left"/>
      <w:pPr>
        <w:ind w:left="6480" w:hanging="360"/>
      </w:pPr>
      <w:rPr>
        <w:rFonts w:ascii="Wingdings" w:hAnsi="Wingdings" w:hint="default"/>
      </w:rPr>
    </w:lvl>
  </w:abstractNum>
  <w:abstractNum w:abstractNumId="4" w15:restartNumberingAfterBreak="0">
    <w:nsid w:val="07CE2B98"/>
    <w:multiLevelType w:val="hybridMultilevel"/>
    <w:tmpl w:val="8CDA22B2"/>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5" w15:restartNumberingAfterBreak="0">
    <w:nsid w:val="0BF4453C"/>
    <w:multiLevelType w:val="hybridMultilevel"/>
    <w:tmpl w:val="75245B76"/>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35428E"/>
    <w:multiLevelType w:val="hybridMultilevel"/>
    <w:tmpl w:val="F24A8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65071D"/>
    <w:multiLevelType w:val="multilevel"/>
    <w:tmpl w:val="0C047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163AA"/>
    <w:multiLevelType w:val="hybridMultilevel"/>
    <w:tmpl w:val="07A0CF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2D35209"/>
    <w:multiLevelType w:val="multilevel"/>
    <w:tmpl w:val="D818C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D2679"/>
    <w:multiLevelType w:val="hybridMultilevel"/>
    <w:tmpl w:val="487E8BD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72239A6"/>
    <w:multiLevelType w:val="hybridMultilevel"/>
    <w:tmpl w:val="DAD23952"/>
    <w:lvl w:ilvl="0" w:tplc="FFFFFFFF">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9421D94"/>
    <w:multiLevelType w:val="hybridMultilevel"/>
    <w:tmpl w:val="0178D710"/>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F5A5EA3"/>
    <w:multiLevelType w:val="hybridMultilevel"/>
    <w:tmpl w:val="2D08F77E"/>
    <w:lvl w:ilvl="0" w:tplc="50B6C53A">
      <w:start w:val="1"/>
      <w:numFmt w:val="bullet"/>
      <w:lvlText w:val=""/>
      <w:lvlJc w:val="left"/>
      <w:pPr>
        <w:ind w:left="720" w:hanging="360"/>
      </w:pPr>
      <w:rPr>
        <w:rFonts w:ascii="Symbol" w:hAnsi="Symbol" w:hint="default"/>
      </w:rPr>
    </w:lvl>
    <w:lvl w:ilvl="1" w:tplc="C2E67B94">
      <w:start w:val="1"/>
      <w:numFmt w:val="bullet"/>
      <w:lvlText w:val="o"/>
      <w:lvlJc w:val="left"/>
      <w:pPr>
        <w:ind w:left="1440" w:hanging="360"/>
      </w:pPr>
      <w:rPr>
        <w:rFonts w:ascii="Courier New" w:hAnsi="Courier New" w:hint="default"/>
      </w:rPr>
    </w:lvl>
    <w:lvl w:ilvl="2" w:tplc="5C1C1374">
      <w:start w:val="1"/>
      <w:numFmt w:val="bullet"/>
      <w:lvlText w:val=""/>
      <w:lvlJc w:val="left"/>
      <w:pPr>
        <w:ind w:left="2160" w:hanging="360"/>
      </w:pPr>
      <w:rPr>
        <w:rFonts w:ascii="Wingdings" w:hAnsi="Wingdings" w:hint="default"/>
      </w:rPr>
    </w:lvl>
    <w:lvl w:ilvl="3" w:tplc="87B8FDFA">
      <w:start w:val="1"/>
      <w:numFmt w:val="bullet"/>
      <w:lvlText w:val=""/>
      <w:lvlJc w:val="left"/>
      <w:pPr>
        <w:ind w:left="2880" w:hanging="360"/>
      </w:pPr>
      <w:rPr>
        <w:rFonts w:ascii="Symbol" w:hAnsi="Symbol" w:hint="default"/>
      </w:rPr>
    </w:lvl>
    <w:lvl w:ilvl="4" w:tplc="22E04E86">
      <w:start w:val="1"/>
      <w:numFmt w:val="bullet"/>
      <w:lvlText w:val="o"/>
      <w:lvlJc w:val="left"/>
      <w:pPr>
        <w:ind w:left="3600" w:hanging="360"/>
      </w:pPr>
      <w:rPr>
        <w:rFonts w:ascii="Courier New" w:hAnsi="Courier New" w:hint="default"/>
      </w:rPr>
    </w:lvl>
    <w:lvl w:ilvl="5" w:tplc="DF7E969E">
      <w:start w:val="1"/>
      <w:numFmt w:val="bullet"/>
      <w:lvlText w:val=""/>
      <w:lvlJc w:val="left"/>
      <w:pPr>
        <w:ind w:left="4320" w:hanging="360"/>
      </w:pPr>
      <w:rPr>
        <w:rFonts w:ascii="Wingdings" w:hAnsi="Wingdings" w:hint="default"/>
      </w:rPr>
    </w:lvl>
    <w:lvl w:ilvl="6" w:tplc="CC1CF198">
      <w:start w:val="1"/>
      <w:numFmt w:val="bullet"/>
      <w:lvlText w:val=""/>
      <w:lvlJc w:val="left"/>
      <w:pPr>
        <w:ind w:left="5040" w:hanging="360"/>
      </w:pPr>
      <w:rPr>
        <w:rFonts w:ascii="Symbol" w:hAnsi="Symbol" w:hint="default"/>
      </w:rPr>
    </w:lvl>
    <w:lvl w:ilvl="7" w:tplc="D4D8087E">
      <w:start w:val="1"/>
      <w:numFmt w:val="bullet"/>
      <w:lvlText w:val="o"/>
      <w:lvlJc w:val="left"/>
      <w:pPr>
        <w:ind w:left="5760" w:hanging="360"/>
      </w:pPr>
      <w:rPr>
        <w:rFonts w:ascii="Courier New" w:hAnsi="Courier New" w:hint="default"/>
      </w:rPr>
    </w:lvl>
    <w:lvl w:ilvl="8" w:tplc="18E43AC6">
      <w:start w:val="1"/>
      <w:numFmt w:val="bullet"/>
      <w:lvlText w:val=""/>
      <w:lvlJc w:val="left"/>
      <w:pPr>
        <w:ind w:left="6480" w:hanging="360"/>
      </w:pPr>
      <w:rPr>
        <w:rFonts w:ascii="Wingdings" w:hAnsi="Wingdings" w:hint="default"/>
      </w:rPr>
    </w:lvl>
  </w:abstractNum>
  <w:abstractNum w:abstractNumId="14" w15:restartNumberingAfterBreak="0">
    <w:nsid w:val="2A3D173B"/>
    <w:multiLevelType w:val="hybridMultilevel"/>
    <w:tmpl w:val="EC0AD99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FC720D0"/>
    <w:multiLevelType w:val="multilevel"/>
    <w:tmpl w:val="1D3A9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052458"/>
    <w:multiLevelType w:val="hybridMultilevel"/>
    <w:tmpl w:val="C36C9114"/>
    <w:lvl w:ilvl="0" w:tplc="263E8574">
      <w:start w:val="1"/>
      <w:numFmt w:val="bullet"/>
      <w:lvlText w:val=""/>
      <w:lvlJc w:val="left"/>
      <w:pPr>
        <w:ind w:left="720" w:hanging="360"/>
      </w:pPr>
      <w:rPr>
        <w:rFonts w:ascii="Symbol" w:hAnsi="Symbol" w:hint="default"/>
      </w:rPr>
    </w:lvl>
    <w:lvl w:ilvl="1" w:tplc="3A567852">
      <w:start w:val="1"/>
      <w:numFmt w:val="bullet"/>
      <w:lvlText w:val="o"/>
      <w:lvlJc w:val="left"/>
      <w:pPr>
        <w:ind w:left="1440" w:hanging="360"/>
      </w:pPr>
      <w:rPr>
        <w:rFonts w:ascii="Courier New" w:hAnsi="Courier New" w:hint="default"/>
      </w:rPr>
    </w:lvl>
    <w:lvl w:ilvl="2" w:tplc="5ED6AA10">
      <w:start w:val="1"/>
      <w:numFmt w:val="bullet"/>
      <w:lvlText w:val=""/>
      <w:lvlJc w:val="left"/>
      <w:pPr>
        <w:ind w:left="2160" w:hanging="360"/>
      </w:pPr>
      <w:rPr>
        <w:rFonts w:ascii="Wingdings" w:hAnsi="Wingdings" w:hint="default"/>
      </w:rPr>
    </w:lvl>
    <w:lvl w:ilvl="3" w:tplc="B3CE8BD8">
      <w:start w:val="1"/>
      <w:numFmt w:val="bullet"/>
      <w:lvlText w:val=""/>
      <w:lvlJc w:val="left"/>
      <w:pPr>
        <w:ind w:left="2880" w:hanging="360"/>
      </w:pPr>
      <w:rPr>
        <w:rFonts w:ascii="Symbol" w:hAnsi="Symbol" w:hint="default"/>
      </w:rPr>
    </w:lvl>
    <w:lvl w:ilvl="4" w:tplc="56ECF3A6">
      <w:start w:val="1"/>
      <w:numFmt w:val="bullet"/>
      <w:lvlText w:val="o"/>
      <w:lvlJc w:val="left"/>
      <w:pPr>
        <w:ind w:left="3600" w:hanging="360"/>
      </w:pPr>
      <w:rPr>
        <w:rFonts w:ascii="Courier New" w:hAnsi="Courier New" w:hint="default"/>
      </w:rPr>
    </w:lvl>
    <w:lvl w:ilvl="5" w:tplc="B748B382">
      <w:start w:val="1"/>
      <w:numFmt w:val="bullet"/>
      <w:lvlText w:val=""/>
      <w:lvlJc w:val="left"/>
      <w:pPr>
        <w:ind w:left="4320" w:hanging="360"/>
      </w:pPr>
      <w:rPr>
        <w:rFonts w:ascii="Wingdings" w:hAnsi="Wingdings" w:hint="default"/>
      </w:rPr>
    </w:lvl>
    <w:lvl w:ilvl="6" w:tplc="219A99C4">
      <w:start w:val="1"/>
      <w:numFmt w:val="bullet"/>
      <w:lvlText w:val=""/>
      <w:lvlJc w:val="left"/>
      <w:pPr>
        <w:ind w:left="5040" w:hanging="360"/>
      </w:pPr>
      <w:rPr>
        <w:rFonts w:ascii="Symbol" w:hAnsi="Symbol" w:hint="default"/>
      </w:rPr>
    </w:lvl>
    <w:lvl w:ilvl="7" w:tplc="A44A1CD8">
      <w:start w:val="1"/>
      <w:numFmt w:val="bullet"/>
      <w:lvlText w:val="o"/>
      <w:lvlJc w:val="left"/>
      <w:pPr>
        <w:ind w:left="5760" w:hanging="360"/>
      </w:pPr>
      <w:rPr>
        <w:rFonts w:ascii="Courier New" w:hAnsi="Courier New" w:hint="default"/>
      </w:rPr>
    </w:lvl>
    <w:lvl w:ilvl="8" w:tplc="097A0836">
      <w:start w:val="1"/>
      <w:numFmt w:val="bullet"/>
      <w:lvlText w:val=""/>
      <w:lvlJc w:val="left"/>
      <w:pPr>
        <w:ind w:left="6480" w:hanging="360"/>
      </w:pPr>
      <w:rPr>
        <w:rFonts w:ascii="Wingdings" w:hAnsi="Wingdings" w:hint="default"/>
      </w:rPr>
    </w:lvl>
  </w:abstractNum>
  <w:abstractNum w:abstractNumId="17" w15:restartNumberingAfterBreak="0">
    <w:nsid w:val="393F6AF9"/>
    <w:multiLevelType w:val="hybridMultilevel"/>
    <w:tmpl w:val="3134F4CA"/>
    <w:lvl w:ilvl="0" w:tplc="EE56093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CA6C51"/>
    <w:multiLevelType w:val="hybridMultilevel"/>
    <w:tmpl w:val="529C907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3C0A097D"/>
    <w:multiLevelType w:val="hybridMultilevel"/>
    <w:tmpl w:val="7C0EC89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3782D222">
      <w:numFmt w:val="bullet"/>
      <w:lvlText w:val="•"/>
      <w:lvlJc w:val="left"/>
      <w:pPr>
        <w:ind w:left="2160" w:hanging="360"/>
      </w:pPr>
      <w:rPr>
        <w:rFonts w:ascii="Mark Offc For MC" w:eastAsiaTheme="minorHAnsi" w:hAnsi="Mark Offc For MC" w:cstheme="minorBidi"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F027B3B"/>
    <w:multiLevelType w:val="hybridMultilevel"/>
    <w:tmpl w:val="AB4E664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3F0C0325"/>
    <w:multiLevelType w:val="multilevel"/>
    <w:tmpl w:val="86CCA5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A9F6E86"/>
    <w:multiLevelType w:val="hybridMultilevel"/>
    <w:tmpl w:val="74708310"/>
    <w:lvl w:ilvl="0" w:tplc="FFFFFFFF">
      <w:start w:val="1"/>
      <w:numFmt w:val="bullet"/>
      <w:lvlText w:val=""/>
      <w:lvlJc w:val="left"/>
      <w:pPr>
        <w:ind w:left="360" w:hanging="360"/>
      </w:pPr>
      <w:rPr>
        <w:rFonts w:ascii="Symbol" w:hAnsi="Symbol" w:hint="default"/>
      </w:rPr>
    </w:lvl>
    <w:lvl w:ilvl="1" w:tplc="40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E6F314C"/>
    <w:multiLevelType w:val="multilevel"/>
    <w:tmpl w:val="ED24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6C049B"/>
    <w:multiLevelType w:val="hybridMultilevel"/>
    <w:tmpl w:val="C5FE1C82"/>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5AED812F"/>
    <w:multiLevelType w:val="hybridMultilevel"/>
    <w:tmpl w:val="0F7C473C"/>
    <w:lvl w:ilvl="0" w:tplc="4A72806C">
      <w:start w:val="1"/>
      <w:numFmt w:val="bullet"/>
      <w:lvlText w:val=""/>
      <w:lvlJc w:val="left"/>
      <w:pPr>
        <w:ind w:left="644" w:hanging="360"/>
      </w:pPr>
      <w:rPr>
        <w:rFonts w:ascii="Symbol" w:hAnsi="Symbol" w:hint="default"/>
      </w:rPr>
    </w:lvl>
    <w:lvl w:ilvl="1" w:tplc="58425FF6">
      <w:start w:val="1"/>
      <w:numFmt w:val="bullet"/>
      <w:lvlText w:val="o"/>
      <w:lvlJc w:val="left"/>
      <w:pPr>
        <w:ind w:left="1440" w:hanging="360"/>
      </w:pPr>
      <w:rPr>
        <w:rFonts w:ascii="Courier New" w:hAnsi="Courier New" w:hint="default"/>
      </w:rPr>
    </w:lvl>
    <w:lvl w:ilvl="2" w:tplc="FD9E5A0C">
      <w:start w:val="1"/>
      <w:numFmt w:val="bullet"/>
      <w:lvlText w:val=""/>
      <w:lvlJc w:val="left"/>
      <w:pPr>
        <w:ind w:left="2160" w:hanging="360"/>
      </w:pPr>
      <w:rPr>
        <w:rFonts w:ascii="Wingdings" w:hAnsi="Wingdings" w:hint="default"/>
      </w:rPr>
    </w:lvl>
    <w:lvl w:ilvl="3" w:tplc="ED08F5A4">
      <w:start w:val="1"/>
      <w:numFmt w:val="bullet"/>
      <w:lvlText w:val=""/>
      <w:lvlJc w:val="left"/>
      <w:pPr>
        <w:ind w:left="2880" w:hanging="360"/>
      </w:pPr>
      <w:rPr>
        <w:rFonts w:ascii="Symbol" w:hAnsi="Symbol" w:hint="default"/>
      </w:rPr>
    </w:lvl>
    <w:lvl w:ilvl="4" w:tplc="30ACA51A">
      <w:start w:val="1"/>
      <w:numFmt w:val="bullet"/>
      <w:lvlText w:val="o"/>
      <w:lvlJc w:val="left"/>
      <w:pPr>
        <w:ind w:left="3600" w:hanging="360"/>
      </w:pPr>
      <w:rPr>
        <w:rFonts w:ascii="Courier New" w:hAnsi="Courier New" w:hint="default"/>
      </w:rPr>
    </w:lvl>
    <w:lvl w:ilvl="5" w:tplc="7D8A8488">
      <w:start w:val="1"/>
      <w:numFmt w:val="bullet"/>
      <w:lvlText w:val=""/>
      <w:lvlJc w:val="left"/>
      <w:pPr>
        <w:ind w:left="4320" w:hanging="360"/>
      </w:pPr>
      <w:rPr>
        <w:rFonts w:ascii="Wingdings" w:hAnsi="Wingdings" w:hint="default"/>
      </w:rPr>
    </w:lvl>
    <w:lvl w:ilvl="6" w:tplc="F8B61F2E">
      <w:start w:val="1"/>
      <w:numFmt w:val="bullet"/>
      <w:lvlText w:val=""/>
      <w:lvlJc w:val="left"/>
      <w:pPr>
        <w:ind w:left="5040" w:hanging="360"/>
      </w:pPr>
      <w:rPr>
        <w:rFonts w:ascii="Symbol" w:hAnsi="Symbol" w:hint="default"/>
      </w:rPr>
    </w:lvl>
    <w:lvl w:ilvl="7" w:tplc="7C728904">
      <w:start w:val="1"/>
      <w:numFmt w:val="bullet"/>
      <w:lvlText w:val="o"/>
      <w:lvlJc w:val="left"/>
      <w:pPr>
        <w:ind w:left="5760" w:hanging="360"/>
      </w:pPr>
      <w:rPr>
        <w:rFonts w:ascii="Courier New" w:hAnsi="Courier New" w:hint="default"/>
      </w:rPr>
    </w:lvl>
    <w:lvl w:ilvl="8" w:tplc="FDC63B62">
      <w:start w:val="1"/>
      <w:numFmt w:val="bullet"/>
      <w:lvlText w:val=""/>
      <w:lvlJc w:val="left"/>
      <w:pPr>
        <w:ind w:left="6480" w:hanging="360"/>
      </w:pPr>
      <w:rPr>
        <w:rFonts w:ascii="Wingdings" w:hAnsi="Wingdings" w:hint="default"/>
      </w:rPr>
    </w:lvl>
  </w:abstractNum>
  <w:abstractNum w:abstractNumId="26" w15:restartNumberingAfterBreak="0">
    <w:nsid w:val="5CA03E76"/>
    <w:multiLevelType w:val="hybridMultilevel"/>
    <w:tmpl w:val="092C4AEA"/>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DCD3F62"/>
    <w:multiLevelType w:val="hybridMultilevel"/>
    <w:tmpl w:val="840409BC"/>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E0341C0"/>
    <w:multiLevelType w:val="hybridMultilevel"/>
    <w:tmpl w:val="6A7CAA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60F6B75"/>
    <w:multiLevelType w:val="hybridMultilevel"/>
    <w:tmpl w:val="6E74BE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885BF1B"/>
    <w:multiLevelType w:val="hybridMultilevel"/>
    <w:tmpl w:val="297CC038"/>
    <w:lvl w:ilvl="0" w:tplc="95A699E0">
      <w:start w:val="1"/>
      <w:numFmt w:val="bullet"/>
      <w:lvlText w:val=""/>
      <w:lvlJc w:val="left"/>
      <w:pPr>
        <w:ind w:left="644" w:hanging="360"/>
      </w:pPr>
      <w:rPr>
        <w:rFonts w:ascii="Symbol" w:hAnsi="Symbol" w:hint="default"/>
      </w:rPr>
    </w:lvl>
    <w:lvl w:ilvl="1" w:tplc="C09A59DE">
      <w:start w:val="1"/>
      <w:numFmt w:val="bullet"/>
      <w:lvlText w:val="o"/>
      <w:lvlJc w:val="left"/>
      <w:pPr>
        <w:ind w:left="1440" w:hanging="360"/>
      </w:pPr>
      <w:rPr>
        <w:rFonts w:ascii="Courier New" w:hAnsi="Courier New" w:hint="default"/>
      </w:rPr>
    </w:lvl>
    <w:lvl w:ilvl="2" w:tplc="06509BF2">
      <w:start w:val="1"/>
      <w:numFmt w:val="bullet"/>
      <w:lvlText w:val=""/>
      <w:lvlJc w:val="left"/>
      <w:pPr>
        <w:ind w:left="2160" w:hanging="360"/>
      </w:pPr>
      <w:rPr>
        <w:rFonts w:ascii="Wingdings" w:hAnsi="Wingdings" w:hint="default"/>
      </w:rPr>
    </w:lvl>
    <w:lvl w:ilvl="3" w:tplc="11122726">
      <w:start w:val="1"/>
      <w:numFmt w:val="bullet"/>
      <w:lvlText w:val=""/>
      <w:lvlJc w:val="left"/>
      <w:pPr>
        <w:ind w:left="2880" w:hanging="360"/>
      </w:pPr>
      <w:rPr>
        <w:rFonts w:ascii="Symbol" w:hAnsi="Symbol" w:hint="default"/>
      </w:rPr>
    </w:lvl>
    <w:lvl w:ilvl="4" w:tplc="22903BD2">
      <w:start w:val="1"/>
      <w:numFmt w:val="bullet"/>
      <w:lvlText w:val="o"/>
      <w:lvlJc w:val="left"/>
      <w:pPr>
        <w:ind w:left="3600" w:hanging="360"/>
      </w:pPr>
      <w:rPr>
        <w:rFonts w:ascii="Courier New" w:hAnsi="Courier New" w:hint="default"/>
      </w:rPr>
    </w:lvl>
    <w:lvl w:ilvl="5" w:tplc="5C0A6498">
      <w:start w:val="1"/>
      <w:numFmt w:val="bullet"/>
      <w:lvlText w:val=""/>
      <w:lvlJc w:val="left"/>
      <w:pPr>
        <w:ind w:left="4320" w:hanging="360"/>
      </w:pPr>
      <w:rPr>
        <w:rFonts w:ascii="Wingdings" w:hAnsi="Wingdings" w:hint="default"/>
      </w:rPr>
    </w:lvl>
    <w:lvl w:ilvl="6" w:tplc="891EB694">
      <w:start w:val="1"/>
      <w:numFmt w:val="bullet"/>
      <w:lvlText w:val=""/>
      <w:lvlJc w:val="left"/>
      <w:pPr>
        <w:ind w:left="5040" w:hanging="360"/>
      </w:pPr>
      <w:rPr>
        <w:rFonts w:ascii="Symbol" w:hAnsi="Symbol" w:hint="default"/>
      </w:rPr>
    </w:lvl>
    <w:lvl w:ilvl="7" w:tplc="E6DC19DE">
      <w:start w:val="1"/>
      <w:numFmt w:val="bullet"/>
      <w:lvlText w:val="o"/>
      <w:lvlJc w:val="left"/>
      <w:pPr>
        <w:ind w:left="5760" w:hanging="360"/>
      </w:pPr>
      <w:rPr>
        <w:rFonts w:ascii="Courier New" w:hAnsi="Courier New" w:hint="default"/>
      </w:rPr>
    </w:lvl>
    <w:lvl w:ilvl="8" w:tplc="B12444B6">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6"/>
  </w:num>
  <w:num w:numId="4">
    <w:abstractNumId w:val="0"/>
  </w:num>
  <w:num w:numId="5">
    <w:abstractNumId w:val="30"/>
  </w:num>
  <w:num w:numId="6">
    <w:abstractNumId w:val="25"/>
  </w:num>
  <w:num w:numId="7">
    <w:abstractNumId w:val="19"/>
  </w:num>
  <w:num w:numId="8">
    <w:abstractNumId w:val="4"/>
  </w:num>
  <w:num w:numId="9">
    <w:abstractNumId w:val="8"/>
  </w:num>
  <w:num w:numId="10">
    <w:abstractNumId w:val="24"/>
  </w:num>
  <w:num w:numId="11">
    <w:abstractNumId w:val="28"/>
  </w:num>
  <w:num w:numId="12">
    <w:abstractNumId w:val="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9"/>
  </w:num>
  <w:num w:numId="16">
    <w:abstractNumId w:val="6"/>
  </w:num>
  <w:num w:numId="17">
    <w:abstractNumId w:val="23"/>
  </w:num>
  <w:num w:numId="18">
    <w:abstractNumId w:val="15"/>
  </w:num>
  <w:num w:numId="19">
    <w:abstractNumId w:val="17"/>
  </w:num>
  <w:num w:numId="20">
    <w:abstractNumId w:val="29"/>
  </w:num>
  <w:num w:numId="21">
    <w:abstractNumId w:val="26"/>
  </w:num>
  <w:num w:numId="22">
    <w:abstractNumId w:val="1"/>
  </w:num>
  <w:num w:numId="23">
    <w:abstractNumId w:val="12"/>
  </w:num>
  <w:num w:numId="24">
    <w:abstractNumId w:val="10"/>
  </w:num>
  <w:num w:numId="25">
    <w:abstractNumId w:val="5"/>
  </w:num>
  <w:num w:numId="26">
    <w:abstractNumId w:val="18"/>
  </w:num>
  <w:num w:numId="27">
    <w:abstractNumId w:val="27"/>
  </w:num>
  <w:num w:numId="28">
    <w:abstractNumId w:val="14"/>
  </w:num>
  <w:num w:numId="29">
    <w:abstractNumId w:val="20"/>
  </w:num>
  <w:num w:numId="30">
    <w:abstractNumId w:val="22"/>
  </w:num>
  <w:num w:numId="31">
    <w:abstractNumId w:val="11"/>
  </w:num>
  <w:num w:numId="32">
    <w:abstractNumId w:val="17"/>
  </w:num>
  <w:num w:numId="33">
    <w:abstractNumId w:val="24"/>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assificationTagSetId" w:val="e16409a7-1700-4153-9090-3955bc2f0ae8"/>
    <w:docVar w:name="ComplianceTagSetId" w:val="f14fc1f1-8950-40d5-8a29-45909da947d6"/>
    <w:docVar w:name="FileId" w:val="47bf88aa-0ae2-4d4e-9095-ae82290655ac"/>
    <w:docVar w:name="GVData" w:val="eyJPUyI6IldpbmRvd3MiLCJkb2NJRCI6IjQ3YmY4OGFhLTBhZTItNGQ0ZS05MDk1LWFlODIyOTA2NTVhYyIsImRvY1N0YXRlIjoie30iLCJwYXJlbnRMaW5lSWRzIjoiW10iLCJ3cml0dGVuS2V5cyI6IltcIk1TSVBfTGFiZWxfY2NjZDEwMGEtMDc3Yi00MzUxLWI3"/>
    <w:docVar w:name="GVData0" w:val="ZWEtOTliOTk1NjJjYjEyX0VuYWJsZWRcIixcIk1TSVBfTGFiZWxfY2NjZDEwMGEtMDc3Yi00MzUxLWI3ZWEtOTliOTk1NjJjYjEyX1NldERhdGVcIixcIk1TSVBfTGFiZWxfY2NjZDEwMGEtMDc3Yi00MzUxLWI3ZWEtOTliOTk1NjJjYjEyX01ldGhvZFwiLFwiTVNJ"/>
    <w:docVar w:name="GVData1" w:val="UF9MYWJlbF9jY2NkMTAwYS0wNzdiLTQzNTEtYjdlYS05OWI5OTU2MmNiMTJfTmFtZVwiLFwiTVNJUF9MYWJlbF9jY2NkMTAwYS0wNzdiLTQzNTEtYjdlYS05OWI5OTU2MmNiMTJfU2l0ZUlkXCIsXCJNU0lQX0xhYmVsX2NjY2QxMDBhLTA3N2ItNDM1MS1iN2VhLTk5"/>
    <w:docVar w:name="GVData2" w:val="Yjk5NTYyY2IxMl9BY3Rpb25JZFwiLFwiTVNJUF9MYWJlbF9jY2NkMTAwYS0wNzdiLTQzNTEtYjdlYS05OWI5OTU2MmNiMTJfQ29udGVudEJpdHNcIixcIk1TSVBfTGFiZWxfOWFjNGIyYmMtZWJkOS00ZGQ3LWFjZTUtZWExY2VhMGU3ZWRlX0VuYWJsZWRcIixcIk1T"/>
    <w:docVar w:name="GVData3" w:val="SVBfTGFiZWxfZWE2MGQ1N2UtYWY1Yi00NzUyLWFjNTctM2U0ZjI4Y2ExMWRjX0VuYWJsZWRcIixcIk1TSVBfTGFiZWxfZTc3MzNlMzMtMWQwZi00ZDg5LThmM2ItZTE2YzVhNTI1ZjIxX0VuYWJsZWRcIixcImd2ZG9jaWRcIixcIkNsYXNzaWZpY2F0aW9uVGFnU2V0"/>
    <w:docVar w:name="GVData4" w:val="SWRcIixcIkNvbXBsaWFuY2VUYWdTZXRJZFwiLFwiRmlsZUlkXCIsXCJVc2VySWRcIixcIlRhZ0RhdGVUaW1lXCJdIiwibm9PZkd2RGF0YUVudHJpZXMiOiI4IiwibGluZUlkIjoiODdlMjY3MDctYzNkMi00NTk5LWIwZDMtNDUzNjY4YTRjY2ZiIn0="/>
    <w:docVar w:name="GVData5" w:val="(end)"/>
    <w:docVar w:name="gvdocid" w:val="47bf88aa-0ae2-4d4e-9095-ae82290655ac"/>
    <w:docVar w:name="MSIP_Label_9ac4b2bc-ebd9-4dd7-ace5-ea1cea0e7ede_Enabled" w:val="false"/>
    <w:docVar w:name="MSIP_Label_cccd100a-077b-4351-b7ea-99b99562cb12_ActionId" w:val="2e99442e-8c63-42cc-8741-bed5db6b2f98"/>
    <w:docVar w:name="MSIP_Label_cccd100a-077b-4351-b7ea-99b99562cb12_ContentBits" w:val="0"/>
    <w:docVar w:name="MSIP_Label_cccd100a-077b-4351-b7ea-99b99562cb12_Enabled" w:val="true"/>
    <w:docVar w:name="MSIP_Label_cccd100a-077b-4351-b7ea-99b99562cb12_Method" w:val="Privileged"/>
    <w:docVar w:name="MSIP_Label_cccd100a-077b-4351-b7ea-99b99562cb12_Name" w:val="cccd100a-077b-4351-b7ea-99b99562cb12"/>
    <w:docVar w:name="MSIP_Label_cccd100a-077b-4351-b7ea-99b99562cb12_SetDate" w:val="2024-05-10T10:57:03Z"/>
    <w:docVar w:name="MSIP_Label_cccd100a-077b-4351-b7ea-99b99562cb12_SiteId" w:val="f06fa858-824b-4a85-aacb-f372cfdc282e"/>
    <w:docVar w:name="MSIP_Label_e7733e33-1d0f-4d89-8f3b-e16c5a525f21_Enabled" w:val="false"/>
    <w:docVar w:name="MSIP_Label_ea60d57e-af5b-4752-ac57-3e4f28ca11dc_Enabled" w:val="false"/>
    <w:docVar w:name="TagDateTime" w:val="2026-02-11T06:57:19Z"/>
    <w:docVar w:name="UserId" w:val="Layaqet Hussain Wani"/>
  </w:docVars>
  <w:rsids>
    <w:rsidRoot w:val="001601D4"/>
    <w:rsid w:val="00004160"/>
    <w:rsid w:val="00021189"/>
    <w:rsid w:val="0002474B"/>
    <w:rsid w:val="00027675"/>
    <w:rsid w:val="00030246"/>
    <w:rsid w:val="000344F4"/>
    <w:rsid w:val="00041204"/>
    <w:rsid w:val="00060E33"/>
    <w:rsid w:val="00091426"/>
    <w:rsid w:val="00094D82"/>
    <w:rsid w:val="000A32BA"/>
    <w:rsid w:val="000A3B1A"/>
    <w:rsid w:val="000B1D95"/>
    <w:rsid w:val="000B4091"/>
    <w:rsid w:val="000B6718"/>
    <w:rsid w:val="000D6700"/>
    <w:rsid w:val="000E2FB1"/>
    <w:rsid w:val="000F5926"/>
    <w:rsid w:val="001127DC"/>
    <w:rsid w:val="00113818"/>
    <w:rsid w:val="00124822"/>
    <w:rsid w:val="00127220"/>
    <w:rsid w:val="00152B07"/>
    <w:rsid w:val="001601D4"/>
    <w:rsid w:val="00162D2B"/>
    <w:rsid w:val="001722EA"/>
    <w:rsid w:val="001772FD"/>
    <w:rsid w:val="0018561A"/>
    <w:rsid w:val="001A07A5"/>
    <w:rsid w:val="001B0CF7"/>
    <w:rsid w:val="001B2DA5"/>
    <w:rsid w:val="001B3869"/>
    <w:rsid w:val="001B62D4"/>
    <w:rsid w:val="001B7E4F"/>
    <w:rsid w:val="001C44F6"/>
    <w:rsid w:val="001C4A6B"/>
    <w:rsid w:val="001D638F"/>
    <w:rsid w:val="001E2A16"/>
    <w:rsid w:val="001E53E7"/>
    <w:rsid w:val="001F1A11"/>
    <w:rsid w:val="001F6DA5"/>
    <w:rsid w:val="002064A3"/>
    <w:rsid w:val="002113B9"/>
    <w:rsid w:val="00215FFF"/>
    <w:rsid w:val="002218E9"/>
    <w:rsid w:val="002307EE"/>
    <w:rsid w:val="002500EB"/>
    <w:rsid w:val="00253611"/>
    <w:rsid w:val="002707F6"/>
    <w:rsid w:val="00272C0C"/>
    <w:rsid w:val="00273D88"/>
    <w:rsid w:val="00294225"/>
    <w:rsid w:val="002A21A4"/>
    <w:rsid w:val="002A39BB"/>
    <w:rsid w:val="002B0418"/>
    <w:rsid w:val="002B2344"/>
    <w:rsid w:val="002B47ED"/>
    <w:rsid w:val="002C2920"/>
    <w:rsid w:val="002C63CE"/>
    <w:rsid w:val="002C75E4"/>
    <w:rsid w:val="002D3EFF"/>
    <w:rsid w:val="002D554B"/>
    <w:rsid w:val="002D6178"/>
    <w:rsid w:val="002D6D5F"/>
    <w:rsid w:val="002E12FE"/>
    <w:rsid w:val="002E5AAA"/>
    <w:rsid w:val="002E5CAA"/>
    <w:rsid w:val="002F201C"/>
    <w:rsid w:val="002F3558"/>
    <w:rsid w:val="003146F1"/>
    <w:rsid w:val="00316FF7"/>
    <w:rsid w:val="00324710"/>
    <w:rsid w:val="0033031B"/>
    <w:rsid w:val="00342373"/>
    <w:rsid w:val="00351F59"/>
    <w:rsid w:val="0037365A"/>
    <w:rsid w:val="00383125"/>
    <w:rsid w:val="003917D7"/>
    <w:rsid w:val="00397AC6"/>
    <w:rsid w:val="003A31AC"/>
    <w:rsid w:val="003B67F8"/>
    <w:rsid w:val="003B6974"/>
    <w:rsid w:val="003C08D7"/>
    <w:rsid w:val="003C1D98"/>
    <w:rsid w:val="003C29D1"/>
    <w:rsid w:val="003C44AD"/>
    <w:rsid w:val="003E49BE"/>
    <w:rsid w:val="003F2E69"/>
    <w:rsid w:val="0040038C"/>
    <w:rsid w:val="00401FE8"/>
    <w:rsid w:val="00411E53"/>
    <w:rsid w:val="00413721"/>
    <w:rsid w:val="00426356"/>
    <w:rsid w:val="00426EE1"/>
    <w:rsid w:val="00427C93"/>
    <w:rsid w:val="0043383C"/>
    <w:rsid w:val="00440F7E"/>
    <w:rsid w:val="0044593E"/>
    <w:rsid w:val="00451240"/>
    <w:rsid w:val="00454CFB"/>
    <w:rsid w:val="00457950"/>
    <w:rsid w:val="004632D8"/>
    <w:rsid w:val="0046513A"/>
    <w:rsid w:val="00475FCC"/>
    <w:rsid w:val="004840D7"/>
    <w:rsid w:val="00495654"/>
    <w:rsid w:val="004A19E6"/>
    <w:rsid w:val="004A2F7E"/>
    <w:rsid w:val="004A5E3B"/>
    <w:rsid w:val="004A6E28"/>
    <w:rsid w:val="004B0D20"/>
    <w:rsid w:val="004B1DAA"/>
    <w:rsid w:val="004B48B5"/>
    <w:rsid w:val="004B5BAA"/>
    <w:rsid w:val="004C0F91"/>
    <w:rsid w:val="004C205A"/>
    <w:rsid w:val="004C2652"/>
    <w:rsid w:val="004D005A"/>
    <w:rsid w:val="004D21AE"/>
    <w:rsid w:val="004E1B22"/>
    <w:rsid w:val="004E344E"/>
    <w:rsid w:val="004F2E9F"/>
    <w:rsid w:val="00507446"/>
    <w:rsid w:val="0051329E"/>
    <w:rsid w:val="005260CA"/>
    <w:rsid w:val="00530E19"/>
    <w:rsid w:val="00533DDF"/>
    <w:rsid w:val="005478FD"/>
    <w:rsid w:val="00552B56"/>
    <w:rsid w:val="00560939"/>
    <w:rsid w:val="00563EDE"/>
    <w:rsid w:val="00572062"/>
    <w:rsid w:val="00572DAC"/>
    <w:rsid w:val="005772CE"/>
    <w:rsid w:val="00586E92"/>
    <w:rsid w:val="005926F1"/>
    <w:rsid w:val="005A5892"/>
    <w:rsid w:val="005A6EBA"/>
    <w:rsid w:val="005A7553"/>
    <w:rsid w:val="005B1114"/>
    <w:rsid w:val="005B13D1"/>
    <w:rsid w:val="005B6EA7"/>
    <w:rsid w:val="005C4104"/>
    <w:rsid w:val="005E0EB2"/>
    <w:rsid w:val="005F111C"/>
    <w:rsid w:val="005F78B7"/>
    <w:rsid w:val="00651475"/>
    <w:rsid w:val="00661CC5"/>
    <w:rsid w:val="00662D86"/>
    <w:rsid w:val="00670939"/>
    <w:rsid w:val="00672414"/>
    <w:rsid w:val="00683B9F"/>
    <w:rsid w:val="00685A0F"/>
    <w:rsid w:val="00685D4B"/>
    <w:rsid w:val="00694725"/>
    <w:rsid w:val="006A1EC5"/>
    <w:rsid w:val="006B20C3"/>
    <w:rsid w:val="006C1A78"/>
    <w:rsid w:val="006D29D9"/>
    <w:rsid w:val="006D374A"/>
    <w:rsid w:val="006D3797"/>
    <w:rsid w:val="006E1F73"/>
    <w:rsid w:val="006E23FE"/>
    <w:rsid w:val="006E3E61"/>
    <w:rsid w:val="006E491E"/>
    <w:rsid w:val="006F3D32"/>
    <w:rsid w:val="006F72A2"/>
    <w:rsid w:val="007021EC"/>
    <w:rsid w:val="00703055"/>
    <w:rsid w:val="007056AA"/>
    <w:rsid w:val="00726C9A"/>
    <w:rsid w:val="00734222"/>
    <w:rsid w:val="00735C60"/>
    <w:rsid w:val="007517C2"/>
    <w:rsid w:val="007524D1"/>
    <w:rsid w:val="007667B0"/>
    <w:rsid w:val="00767360"/>
    <w:rsid w:val="00772C4A"/>
    <w:rsid w:val="0077568F"/>
    <w:rsid w:val="00775820"/>
    <w:rsid w:val="00787F47"/>
    <w:rsid w:val="00791124"/>
    <w:rsid w:val="007A71C9"/>
    <w:rsid w:val="007B20F1"/>
    <w:rsid w:val="007B6F91"/>
    <w:rsid w:val="007C3296"/>
    <w:rsid w:val="007E7CEC"/>
    <w:rsid w:val="007F6D75"/>
    <w:rsid w:val="00801874"/>
    <w:rsid w:val="00801B37"/>
    <w:rsid w:val="00807AE5"/>
    <w:rsid w:val="00810A8E"/>
    <w:rsid w:val="00814A09"/>
    <w:rsid w:val="00816796"/>
    <w:rsid w:val="008171BB"/>
    <w:rsid w:val="00827FAE"/>
    <w:rsid w:val="00831140"/>
    <w:rsid w:val="00834237"/>
    <w:rsid w:val="008370DD"/>
    <w:rsid w:val="00842462"/>
    <w:rsid w:val="0084284E"/>
    <w:rsid w:val="00844626"/>
    <w:rsid w:val="00892688"/>
    <w:rsid w:val="008A024F"/>
    <w:rsid w:val="008B7E0B"/>
    <w:rsid w:val="008C7361"/>
    <w:rsid w:val="008D7454"/>
    <w:rsid w:val="008D7A79"/>
    <w:rsid w:val="008E4075"/>
    <w:rsid w:val="00905CD3"/>
    <w:rsid w:val="00906B98"/>
    <w:rsid w:val="00907BF2"/>
    <w:rsid w:val="00910CE5"/>
    <w:rsid w:val="00924D79"/>
    <w:rsid w:val="00925090"/>
    <w:rsid w:val="009350F2"/>
    <w:rsid w:val="009369D6"/>
    <w:rsid w:val="009654FE"/>
    <w:rsid w:val="00983462"/>
    <w:rsid w:val="00983F0D"/>
    <w:rsid w:val="009875CB"/>
    <w:rsid w:val="00991E94"/>
    <w:rsid w:val="00992465"/>
    <w:rsid w:val="009A067F"/>
    <w:rsid w:val="009A66F2"/>
    <w:rsid w:val="009C14FD"/>
    <w:rsid w:val="009C5D06"/>
    <w:rsid w:val="009C75E8"/>
    <w:rsid w:val="009D4480"/>
    <w:rsid w:val="009D6E9F"/>
    <w:rsid w:val="009E2C33"/>
    <w:rsid w:val="009E3128"/>
    <w:rsid w:val="009E50D6"/>
    <w:rsid w:val="009F1BAE"/>
    <w:rsid w:val="009F758E"/>
    <w:rsid w:val="00A012D0"/>
    <w:rsid w:val="00A019E0"/>
    <w:rsid w:val="00A139C9"/>
    <w:rsid w:val="00A13DD1"/>
    <w:rsid w:val="00A16EED"/>
    <w:rsid w:val="00A24C11"/>
    <w:rsid w:val="00A3099F"/>
    <w:rsid w:val="00A32323"/>
    <w:rsid w:val="00A32CF3"/>
    <w:rsid w:val="00A44B8F"/>
    <w:rsid w:val="00A4684F"/>
    <w:rsid w:val="00A64F12"/>
    <w:rsid w:val="00A665A5"/>
    <w:rsid w:val="00A71766"/>
    <w:rsid w:val="00A83726"/>
    <w:rsid w:val="00A84F65"/>
    <w:rsid w:val="00AA296A"/>
    <w:rsid w:val="00AA2BBE"/>
    <w:rsid w:val="00AA2F14"/>
    <w:rsid w:val="00AA41DB"/>
    <w:rsid w:val="00AB0240"/>
    <w:rsid w:val="00AB4CB9"/>
    <w:rsid w:val="00AC0F0C"/>
    <w:rsid w:val="00AC1A6B"/>
    <w:rsid w:val="00AC2FD0"/>
    <w:rsid w:val="00AC3FA5"/>
    <w:rsid w:val="00AC6445"/>
    <w:rsid w:val="00AD6CB4"/>
    <w:rsid w:val="00AE444B"/>
    <w:rsid w:val="00AE5CF1"/>
    <w:rsid w:val="00AE5DBD"/>
    <w:rsid w:val="00AE63D0"/>
    <w:rsid w:val="00AF159E"/>
    <w:rsid w:val="00AF1C37"/>
    <w:rsid w:val="00AF2179"/>
    <w:rsid w:val="00B05EA3"/>
    <w:rsid w:val="00B11577"/>
    <w:rsid w:val="00B1398D"/>
    <w:rsid w:val="00B16C4F"/>
    <w:rsid w:val="00B22C8B"/>
    <w:rsid w:val="00B40A58"/>
    <w:rsid w:val="00B558F4"/>
    <w:rsid w:val="00B62A53"/>
    <w:rsid w:val="00B73134"/>
    <w:rsid w:val="00B81276"/>
    <w:rsid w:val="00B84296"/>
    <w:rsid w:val="00B86208"/>
    <w:rsid w:val="00B95CF7"/>
    <w:rsid w:val="00BA527A"/>
    <w:rsid w:val="00BB4503"/>
    <w:rsid w:val="00BB5FFC"/>
    <w:rsid w:val="00BC381D"/>
    <w:rsid w:val="00BD3B86"/>
    <w:rsid w:val="00BE17A9"/>
    <w:rsid w:val="00BE2D73"/>
    <w:rsid w:val="00BE380F"/>
    <w:rsid w:val="00BE4E00"/>
    <w:rsid w:val="00BF274C"/>
    <w:rsid w:val="00BF3BB5"/>
    <w:rsid w:val="00C11759"/>
    <w:rsid w:val="00C16A5A"/>
    <w:rsid w:val="00C23433"/>
    <w:rsid w:val="00C23736"/>
    <w:rsid w:val="00C24AE0"/>
    <w:rsid w:val="00C35400"/>
    <w:rsid w:val="00C371D3"/>
    <w:rsid w:val="00C466EF"/>
    <w:rsid w:val="00C51D1D"/>
    <w:rsid w:val="00C6048B"/>
    <w:rsid w:val="00C63816"/>
    <w:rsid w:val="00C66514"/>
    <w:rsid w:val="00C825E8"/>
    <w:rsid w:val="00C87F6F"/>
    <w:rsid w:val="00C90693"/>
    <w:rsid w:val="00CA12BD"/>
    <w:rsid w:val="00CB271C"/>
    <w:rsid w:val="00CB6ED6"/>
    <w:rsid w:val="00CE1B6D"/>
    <w:rsid w:val="00CF3AD2"/>
    <w:rsid w:val="00CF4B7C"/>
    <w:rsid w:val="00CF60D6"/>
    <w:rsid w:val="00CF7421"/>
    <w:rsid w:val="00D0286B"/>
    <w:rsid w:val="00D07723"/>
    <w:rsid w:val="00D15AA3"/>
    <w:rsid w:val="00D22EF6"/>
    <w:rsid w:val="00D23EEC"/>
    <w:rsid w:val="00D26406"/>
    <w:rsid w:val="00D26D5B"/>
    <w:rsid w:val="00D35D03"/>
    <w:rsid w:val="00D37081"/>
    <w:rsid w:val="00D456F8"/>
    <w:rsid w:val="00D47610"/>
    <w:rsid w:val="00D54B55"/>
    <w:rsid w:val="00D55F68"/>
    <w:rsid w:val="00D62918"/>
    <w:rsid w:val="00D66DC2"/>
    <w:rsid w:val="00D7425E"/>
    <w:rsid w:val="00D8228A"/>
    <w:rsid w:val="00D86EE5"/>
    <w:rsid w:val="00DA2CBE"/>
    <w:rsid w:val="00DB3A71"/>
    <w:rsid w:val="00DC3D5A"/>
    <w:rsid w:val="00DC4F4A"/>
    <w:rsid w:val="00DD17FB"/>
    <w:rsid w:val="00DD31C6"/>
    <w:rsid w:val="00DD74CB"/>
    <w:rsid w:val="00DE0848"/>
    <w:rsid w:val="00DE0D82"/>
    <w:rsid w:val="00DE2233"/>
    <w:rsid w:val="00DE3D9B"/>
    <w:rsid w:val="00DE5C15"/>
    <w:rsid w:val="00DF0EDD"/>
    <w:rsid w:val="00DF16A7"/>
    <w:rsid w:val="00DF2C44"/>
    <w:rsid w:val="00E05DA4"/>
    <w:rsid w:val="00E11CC1"/>
    <w:rsid w:val="00E23A93"/>
    <w:rsid w:val="00E30D72"/>
    <w:rsid w:val="00E34056"/>
    <w:rsid w:val="00E37AAE"/>
    <w:rsid w:val="00E404AF"/>
    <w:rsid w:val="00E43988"/>
    <w:rsid w:val="00E44902"/>
    <w:rsid w:val="00E536EC"/>
    <w:rsid w:val="00E54FB1"/>
    <w:rsid w:val="00E56EB8"/>
    <w:rsid w:val="00E60B10"/>
    <w:rsid w:val="00E64664"/>
    <w:rsid w:val="00EA082C"/>
    <w:rsid w:val="00EB2516"/>
    <w:rsid w:val="00EB3118"/>
    <w:rsid w:val="00EB3650"/>
    <w:rsid w:val="00EC3016"/>
    <w:rsid w:val="00EC35F7"/>
    <w:rsid w:val="00EC75ED"/>
    <w:rsid w:val="00ED489C"/>
    <w:rsid w:val="00EE1DEB"/>
    <w:rsid w:val="00EE564A"/>
    <w:rsid w:val="00EF4E52"/>
    <w:rsid w:val="00F009C1"/>
    <w:rsid w:val="00F017E3"/>
    <w:rsid w:val="00F05823"/>
    <w:rsid w:val="00F1108D"/>
    <w:rsid w:val="00F20F12"/>
    <w:rsid w:val="00F212A0"/>
    <w:rsid w:val="00F23453"/>
    <w:rsid w:val="00F465FA"/>
    <w:rsid w:val="00F50551"/>
    <w:rsid w:val="00F521A6"/>
    <w:rsid w:val="00F5626A"/>
    <w:rsid w:val="00F60D20"/>
    <w:rsid w:val="00F61029"/>
    <w:rsid w:val="00F61BD3"/>
    <w:rsid w:val="00F632C4"/>
    <w:rsid w:val="00F63F9E"/>
    <w:rsid w:val="00F651B9"/>
    <w:rsid w:val="00F6577B"/>
    <w:rsid w:val="00F82D55"/>
    <w:rsid w:val="00F90A35"/>
    <w:rsid w:val="00F941F1"/>
    <w:rsid w:val="00F95173"/>
    <w:rsid w:val="00FA028D"/>
    <w:rsid w:val="00FA0BAC"/>
    <w:rsid w:val="00FA26F0"/>
    <w:rsid w:val="00FB0660"/>
    <w:rsid w:val="00FB4408"/>
    <w:rsid w:val="00FB56F4"/>
    <w:rsid w:val="00FC2C09"/>
    <w:rsid w:val="00FC3522"/>
    <w:rsid w:val="00FD44C4"/>
    <w:rsid w:val="00FE2FBA"/>
    <w:rsid w:val="00FE6BDB"/>
    <w:rsid w:val="00FF573A"/>
    <w:rsid w:val="0181D043"/>
    <w:rsid w:val="03298149"/>
    <w:rsid w:val="116EAE31"/>
    <w:rsid w:val="1351701A"/>
    <w:rsid w:val="13E6AFD6"/>
    <w:rsid w:val="1AF7CDEB"/>
    <w:rsid w:val="1B2F2976"/>
    <w:rsid w:val="1DB51ED7"/>
    <w:rsid w:val="23D8A67C"/>
    <w:rsid w:val="2A47A205"/>
    <w:rsid w:val="2AF5803D"/>
    <w:rsid w:val="304726FE"/>
    <w:rsid w:val="357EF692"/>
    <w:rsid w:val="363CE94B"/>
    <w:rsid w:val="394587A0"/>
    <w:rsid w:val="3F261264"/>
    <w:rsid w:val="4414DDE2"/>
    <w:rsid w:val="4BD57FEF"/>
    <w:rsid w:val="4E35BC5A"/>
    <w:rsid w:val="4FA70065"/>
    <w:rsid w:val="552576D7"/>
    <w:rsid w:val="55E62F13"/>
    <w:rsid w:val="570FED13"/>
    <w:rsid w:val="5CBFE55B"/>
    <w:rsid w:val="65781F5E"/>
    <w:rsid w:val="65B314B8"/>
    <w:rsid w:val="6728F7E0"/>
    <w:rsid w:val="67F6BE7C"/>
    <w:rsid w:val="6A9396B3"/>
    <w:rsid w:val="6C8E39E1"/>
    <w:rsid w:val="6EE0F2FA"/>
    <w:rsid w:val="79A3A695"/>
    <w:rsid w:val="7C87422E"/>
    <w:rsid w:val="7EE5671E"/>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A3E44"/>
  <w15:chartTrackingRefBased/>
  <w15:docId w15:val="{70699778-9652-4477-8C46-5E68AE82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723"/>
    <w:rPr>
      <w:kern w:val="0"/>
      <w14:ligatures w14:val="none"/>
    </w:rPr>
  </w:style>
  <w:style w:type="paragraph" w:styleId="Heading1">
    <w:name w:val="heading 1"/>
    <w:basedOn w:val="Normal"/>
    <w:next w:val="Normal"/>
    <w:link w:val="Heading1Char"/>
    <w:uiPriority w:val="9"/>
    <w:qFormat/>
    <w:rsid w:val="001601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1D4"/>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link w:val="ListParagraphChar"/>
    <w:uiPriority w:val="34"/>
    <w:qFormat/>
    <w:rsid w:val="001601D4"/>
    <w:pPr>
      <w:ind w:left="720"/>
      <w:contextualSpacing/>
    </w:pPr>
  </w:style>
  <w:style w:type="paragraph" w:customStyle="1" w:styleId="Default">
    <w:name w:val="Default"/>
    <w:rsid w:val="001601D4"/>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Header">
    <w:name w:val="header"/>
    <w:basedOn w:val="Normal"/>
    <w:link w:val="HeaderChar"/>
    <w:uiPriority w:val="99"/>
    <w:unhideWhenUsed/>
    <w:rsid w:val="0016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1D4"/>
    <w:rPr>
      <w:kern w:val="0"/>
      <w14:ligatures w14:val="none"/>
    </w:rPr>
  </w:style>
  <w:style w:type="table" w:styleId="TableGrid">
    <w:name w:val="Table Grid"/>
    <w:basedOn w:val="TableNormal"/>
    <w:uiPriority w:val="39"/>
    <w:rsid w:val="00160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A7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1C9"/>
    <w:rPr>
      <w:kern w:val="0"/>
      <w14:ligatures w14:val="none"/>
    </w:rPr>
  </w:style>
  <w:style w:type="character" w:styleId="Hyperlink">
    <w:name w:val="Hyperlink"/>
    <w:basedOn w:val="DefaultParagraphFont"/>
    <w:uiPriority w:val="99"/>
    <w:unhideWhenUsed/>
    <w:rsid w:val="00AA41DB"/>
    <w:rPr>
      <w:color w:val="0563C1" w:themeColor="hyperlink"/>
      <w:u w:val="single"/>
    </w:rPr>
  </w:style>
  <w:style w:type="character" w:customStyle="1" w:styleId="UnresolvedMention">
    <w:name w:val="Unresolved Mention"/>
    <w:basedOn w:val="DefaultParagraphFont"/>
    <w:uiPriority w:val="99"/>
    <w:semiHidden/>
    <w:unhideWhenUsed/>
    <w:rsid w:val="00AA41DB"/>
    <w:rPr>
      <w:color w:val="605E5C"/>
      <w:shd w:val="clear" w:color="auto" w:fill="E1DFDD"/>
    </w:rPr>
  </w:style>
  <w:style w:type="character" w:styleId="CommentReference">
    <w:name w:val="annotation reference"/>
    <w:basedOn w:val="DefaultParagraphFont"/>
    <w:uiPriority w:val="99"/>
    <w:semiHidden/>
    <w:unhideWhenUsed/>
    <w:rsid w:val="00CE1B6D"/>
    <w:rPr>
      <w:sz w:val="16"/>
      <w:szCs w:val="16"/>
    </w:rPr>
  </w:style>
  <w:style w:type="paragraph" w:styleId="CommentText">
    <w:name w:val="annotation text"/>
    <w:basedOn w:val="Normal"/>
    <w:link w:val="CommentTextChar"/>
    <w:uiPriority w:val="99"/>
    <w:unhideWhenUsed/>
    <w:rsid w:val="00CE1B6D"/>
    <w:pPr>
      <w:spacing w:line="240" w:lineRule="auto"/>
    </w:pPr>
    <w:rPr>
      <w:sz w:val="20"/>
      <w:szCs w:val="20"/>
    </w:rPr>
  </w:style>
  <w:style w:type="character" w:customStyle="1" w:styleId="CommentTextChar">
    <w:name w:val="Comment Text Char"/>
    <w:basedOn w:val="DefaultParagraphFont"/>
    <w:link w:val="CommentText"/>
    <w:uiPriority w:val="99"/>
    <w:rsid w:val="00CE1B6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E1B6D"/>
    <w:rPr>
      <w:b/>
      <w:bCs/>
    </w:rPr>
  </w:style>
  <w:style w:type="character" w:customStyle="1" w:styleId="CommentSubjectChar">
    <w:name w:val="Comment Subject Char"/>
    <w:basedOn w:val="CommentTextChar"/>
    <w:link w:val="CommentSubject"/>
    <w:uiPriority w:val="99"/>
    <w:semiHidden/>
    <w:rsid w:val="00CE1B6D"/>
    <w:rPr>
      <w:b/>
      <w:bCs/>
      <w:kern w:val="0"/>
      <w:sz w:val="20"/>
      <w:szCs w:val="20"/>
      <w14:ligatures w14:val="none"/>
    </w:rPr>
  </w:style>
  <w:style w:type="character" w:customStyle="1" w:styleId="ListParagraphChar">
    <w:name w:val="List Paragraph Char"/>
    <w:link w:val="ListParagraph"/>
    <w:uiPriority w:val="34"/>
    <w:locked/>
    <w:rsid w:val="00DF2C44"/>
    <w:rPr>
      <w:kern w:val="0"/>
      <w14:ligatures w14:val="none"/>
    </w:rPr>
  </w:style>
  <w:style w:type="character" w:styleId="FollowedHyperlink">
    <w:name w:val="FollowedHyperlink"/>
    <w:basedOn w:val="DefaultParagraphFont"/>
    <w:uiPriority w:val="99"/>
    <w:semiHidden/>
    <w:unhideWhenUsed/>
    <w:rsid w:val="004B5B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8200">
      <w:bodyDiv w:val="1"/>
      <w:marLeft w:val="0"/>
      <w:marRight w:val="0"/>
      <w:marTop w:val="0"/>
      <w:marBottom w:val="0"/>
      <w:divBdr>
        <w:top w:val="none" w:sz="0" w:space="0" w:color="auto"/>
        <w:left w:val="none" w:sz="0" w:space="0" w:color="auto"/>
        <w:bottom w:val="none" w:sz="0" w:space="0" w:color="auto"/>
        <w:right w:val="none" w:sz="0" w:space="0" w:color="auto"/>
      </w:divBdr>
    </w:div>
    <w:div w:id="793402014">
      <w:bodyDiv w:val="1"/>
      <w:marLeft w:val="0"/>
      <w:marRight w:val="0"/>
      <w:marTop w:val="0"/>
      <w:marBottom w:val="0"/>
      <w:divBdr>
        <w:top w:val="none" w:sz="0" w:space="0" w:color="auto"/>
        <w:left w:val="none" w:sz="0" w:space="0" w:color="auto"/>
        <w:bottom w:val="none" w:sz="0" w:space="0" w:color="auto"/>
        <w:right w:val="none" w:sz="0" w:space="0" w:color="auto"/>
      </w:divBdr>
    </w:div>
    <w:div w:id="827864383">
      <w:bodyDiv w:val="1"/>
      <w:marLeft w:val="0"/>
      <w:marRight w:val="0"/>
      <w:marTop w:val="0"/>
      <w:marBottom w:val="0"/>
      <w:divBdr>
        <w:top w:val="none" w:sz="0" w:space="0" w:color="auto"/>
        <w:left w:val="none" w:sz="0" w:space="0" w:color="auto"/>
        <w:bottom w:val="none" w:sz="0" w:space="0" w:color="auto"/>
        <w:right w:val="none" w:sz="0" w:space="0" w:color="auto"/>
      </w:divBdr>
    </w:div>
    <w:div w:id="831339784">
      <w:bodyDiv w:val="1"/>
      <w:marLeft w:val="0"/>
      <w:marRight w:val="0"/>
      <w:marTop w:val="0"/>
      <w:marBottom w:val="0"/>
      <w:divBdr>
        <w:top w:val="none" w:sz="0" w:space="0" w:color="auto"/>
        <w:left w:val="none" w:sz="0" w:space="0" w:color="auto"/>
        <w:bottom w:val="none" w:sz="0" w:space="0" w:color="auto"/>
        <w:right w:val="none" w:sz="0" w:space="0" w:color="auto"/>
      </w:divBdr>
    </w:div>
    <w:div w:id="934091978">
      <w:bodyDiv w:val="1"/>
      <w:marLeft w:val="0"/>
      <w:marRight w:val="0"/>
      <w:marTop w:val="0"/>
      <w:marBottom w:val="0"/>
      <w:divBdr>
        <w:top w:val="none" w:sz="0" w:space="0" w:color="auto"/>
        <w:left w:val="none" w:sz="0" w:space="0" w:color="auto"/>
        <w:bottom w:val="none" w:sz="0" w:space="0" w:color="auto"/>
        <w:right w:val="none" w:sz="0" w:space="0" w:color="auto"/>
      </w:divBdr>
    </w:div>
    <w:div w:id="999697948">
      <w:bodyDiv w:val="1"/>
      <w:marLeft w:val="0"/>
      <w:marRight w:val="0"/>
      <w:marTop w:val="0"/>
      <w:marBottom w:val="0"/>
      <w:divBdr>
        <w:top w:val="none" w:sz="0" w:space="0" w:color="auto"/>
        <w:left w:val="none" w:sz="0" w:space="0" w:color="auto"/>
        <w:bottom w:val="none" w:sz="0" w:space="0" w:color="auto"/>
        <w:right w:val="none" w:sz="0" w:space="0" w:color="auto"/>
      </w:divBdr>
    </w:div>
    <w:div w:id="1182471159">
      <w:bodyDiv w:val="1"/>
      <w:marLeft w:val="0"/>
      <w:marRight w:val="0"/>
      <w:marTop w:val="0"/>
      <w:marBottom w:val="0"/>
      <w:divBdr>
        <w:top w:val="none" w:sz="0" w:space="0" w:color="auto"/>
        <w:left w:val="none" w:sz="0" w:space="0" w:color="auto"/>
        <w:bottom w:val="none" w:sz="0" w:space="0" w:color="auto"/>
        <w:right w:val="none" w:sz="0" w:space="0" w:color="auto"/>
      </w:divBdr>
    </w:div>
    <w:div w:id="1193110442">
      <w:bodyDiv w:val="1"/>
      <w:marLeft w:val="0"/>
      <w:marRight w:val="0"/>
      <w:marTop w:val="0"/>
      <w:marBottom w:val="0"/>
      <w:divBdr>
        <w:top w:val="none" w:sz="0" w:space="0" w:color="auto"/>
        <w:left w:val="none" w:sz="0" w:space="0" w:color="auto"/>
        <w:bottom w:val="none" w:sz="0" w:space="0" w:color="auto"/>
        <w:right w:val="none" w:sz="0" w:space="0" w:color="auto"/>
      </w:divBdr>
    </w:div>
    <w:div w:id="1494221815">
      <w:bodyDiv w:val="1"/>
      <w:marLeft w:val="0"/>
      <w:marRight w:val="0"/>
      <w:marTop w:val="0"/>
      <w:marBottom w:val="0"/>
      <w:divBdr>
        <w:top w:val="none" w:sz="0" w:space="0" w:color="auto"/>
        <w:left w:val="none" w:sz="0" w:space="0" w:color="auto"/>
        <w:bottom w:val="none" w:sz="0" w:space="0" w:color="auto"/>
        <w:right w:val="none" w:sz="0" w:space="0" w:color="auto"/>
      </w:divBdr>
    </w:div>
    <w:div w:id="1906597703">
      <w:bodyDiv w:val="1"/>
      <w:marLeft w:val="0"/>
      <w:marRight w:val="0"/>
      <w:marTop w:val="0"/>
      <w:marBottom w:val="0"/>
      <w:divBdr>
        <w:top w:val="none" w:sz="0" w:space="0" w:color="auto"/>
        <w:left w:val="none" w:sz="0" w:space="0" w:color="auto"/>
        <w:bottom w:val="none" w:sz="0" w:space="0" w:color="auto"/>
        <w:right w:val="none" w:sz="0" w:space="0" w:color="auto"/>
      </w:divBdr>
    </w:div>
    <w:div w:id="195378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xury.tatacliq.com/" TargetMode="External"/><Relationship Id="rId3" Type="http://schemas.openxmlformats.org/officeDocument/2006/relationships/settings" Target="settings.xml"/><Relationship Id="rId7" Type="http://schemas.openxmlformats.org/officeDocument/2006/relationships/hyperlink" Target="https://www.tatacli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kb.bank.in/transactions/services/indexcards.php" TargetMode="External"/><Relationship Id="rId4" Type="http://schemas.openxmlformats.org/officeDocument/2006/relationships/webSettings" Target="webSettings.xml"/><Relationship Id="rId9" Type="http://schemas.openxmlformats.org/officeDocument/2006/relationships/hyperlink" Target="https://luxury.tatacli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ccd100a-077b-4351-b7ea-99b99562cb12}" enabled="1" method="Privileged" siteId="{f06fa858-824b-4a85-aacb-f372cfdc282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4188</Words>
  <Characters>22116</Characters>
  <Application>Microsoft Office Word</Application>
  <DocSecurity>0</DocSecurity>
  <Lines>335</Lines>
  <Paragraphs>149</Paragraphs>
  <ScaleCrop>false</ScaleCrop>
  <HeadingPairs>
    <vt:vector size="2" baseType="variant">
      <vt:variant>
        <vt:lpstr>Title</vt:lpstr>
      </vt:variant>
      <vt:variant>
        <vt:i4>1</vt:i4>
      </vt:variant>
    </vt:vector>
  </HeadingPairs>
  <TitlesOfParts>
    <vt:vector size="1" baseType="lpstr">
      <vt:lpstr/>
    </vt:vector>
  </TitlesOfParts>
  <Company>mastercard</Company>
  <LinksUpToDate>false</LinksUpToDate>
  <CharactersWithSpaces>26155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Nekita Jalan</dc:creator>
  <cp:keywords/>
  <dc:description/>
  <cp:lastModifiedBy>Layaqet Hussain Wani</cp:lastModifiedBy>
  <cp:revision>2</cp:revision>
  <dcterms:created xsi:type="dcterms:W3CDTF">2026-02-11T07:32:00Z</dcterms:created>
  <dcterms:modified xsi:type="dcterms:W3CDTF">2026-02-11T07:32:00Z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cd100a-077b-4351-b7ea-99b99562cb12_Enabled">
    <vt:lpwstr>true</vt:lpwstr>
  </property>
  <property fmtid="{D5CDD505-2E9C-101B-9397-08002B2CF9AE}" pid="3" name="MSIP_Label_cccd100a-077b-4351-b7ea-99b99562cb12_SetDate">
    <vt:lpwstr>2024-05-10T10:57:03Z</vt:lpwstr>
  </property>
  <property fmtid="{D5CDD505-2E9C-101B-9397-08002B2CF9AE}" pid="4" name="MSIP_Label_cccd100a-077b-4351-b7ea-99b99562cb12_Method">
    <vt:lpwstr>Privileged</vt:lpwstr>
  </property>
  <property fmtid="{D5CDD505-2E9C-101B-9397-08002B2CF9AE}" pid="5" name="MSIP_Label_cccd100a-077b-4351-b7ea-99b99562cb12_Name">
    <vt:lpwstr>cccd100a-077b-4351-b7ea-99b99562cb12</vt:lpwstr>
  </property>
  <property fmtid="{D5CDD505-2E9C-101B-9397-08002B2CF9AE}" pid="6" name="MSIP_Label_cccd100a-077b-4351-b7ea-99b99562cb12_SiteId">
    <vt:lpwstr>f06fa858-824b-4a85-aacb-f372cfdc282e</vt:lpwstr>
  </property>
  <property fmtid="{D5CDD505-2E9C-101B-9397-08002B2CF9AE}" pid="7" name="MSIP_Label_cccd100a-077b-4351-b7ea-99b99562cb12_ActionId">
    <vt:lpwstr>2e99442e-8c63-42cc-8741-bed5db6b2f98</vt:lpwstr>
  </property>
  <property fmtid="{D5CDD505-2E9C-101B-9397-08002B2CF9AE}" pid="8" name="MSIP_Label_cccd100a-077b-4351-b7ea-99b99562cb12_ContentBits">
    <vt:lpwstr>0</vt:lpwstr>
  </property>
  <property fmtid="{D5CDD505-2E9C-101B-9397-08002B2CF9AE}" pid="9" name="gvdocid">
    <vt:lpwstr>47bf88aa-0ae2-4d4e-9095-ae82290655ac</vt:lpwstr>
  </property>
  <property fmtid="{D5CDD505-2E9C-101B-9397-08002B2CF9AE}" pid="10" name="ClassificationTagSetId">
    <vt:lpwstr>e16409a7-1700-4153-9090-3955bc2f0ae8</vt:lpwstr>
  </property>
  <property fmtid="{D5CDD505-2E9C-101B-9397-08002B2CF9AE}" pid="11" name="ComplianceTagSetId">
    <vt:lpwstr>f14fc1f1-8950-40d5-8a29-45909da947d6</vt:lpwstr>
  </property>
  <property fmtid="{D5CDD505-2E9C-101B-9397-08002B2CF9AE}" pid="12" name="FileId">
    <vt:lpwstr>47bf88aa-0ae2-4d4e-9095-ae82290655ac</vt:lpwstr>
  </property>
  <property fmtid="{D5CDD505-2E9C-101B-9397-08002B2CF9AE}" pid="13" name="UserId">
    <vt:lpwstr>Layaqet Hussain Wani</vt:lpwstr>
  </property>
  <property fmtid="{D5CDD505-2E9C-101B-9397-08002B2CF9AE}" pid="14" name="TagDateTime">
    <vt:lpwstr>2026-02-11T06:57:19Z</vt:lpwstr>
  </property>
  <property fmtid="{D5CDD505-2E9C-101B-9397-08002B2CF9AE}" pid="15" name="MSIP_Label_9ac4b2bc-ebd9-4dd7-ace5-ea1cea0e7ede_Enabled">
    <vt:lpwstr>false</vt:lpwstr>
  </property>
  <property fmtid="{D5CDD505-2E9C-101B-9397-08002B2CF9AE}" pid="16" name="MSIP_Label_ea60d57e-af5b-4752-ac57-3e4f28ca11dc_Enabled">
    <vt:lpwstr>false</vt:lpwstr>
  </property>
  <property fmtid="{D5CDD505-2E9C-101B-9397-08002B2CF9AE}" pid="17" name="MSIP_Label_e7733e33-1d0f-4d89-8f3b-e16c5a525f21_Enabled">
    <vt:lpwstr>false</vt:lpwstr>
  </property>
  <property fmtid="{D5CDD505-2E9C-101B-9397-08002B2CF9AE}" pid="18" name="GVData">
    <vt:lpwstr>eyJPUyI6IldpbmRvd3MiLCJkb2NJRCI6IjQ3YmY4OGFhLTBhZTItNGQ0ZS05MDk1LWFlODIyOTA2NTVhYyIsImRvY1N0YXRlIjoie30iLCJwYXJlbnRMaW5lSWRzIjoiW10iLCJ3cml0dGVuS2V5cyI6IltcIk1TSVBfTGFiZWxfY2NjZDEwMGEtMDc3Yi00MzUxLWI3</vt:lpwstr>
  </property>
  <property fmtid="{D5CDD505-2E9C-101B-9397-08002B2CF9AE}" pid="19" name="GVData0">
    <vt:lpwstr>ZWEtOTliOTk1NjJjYjEyX0VuYWJsZWRcIixcIk1TSVBfTGFiZWxfY2NjZDEwMGEtMDc3Yi00MzUxLWI3ZWEtOTliOTk1NjJjYjEyX1NldERhdGVcIixcIk1TSVBfTGFiZWxfY2NjZDEwMGEtMDc3Yi00MzUxLWI3ZWEtOTliOTk1NjJjYjEyX01ldGhvZFwiLFwiTVNJ</vt:lpwstr>
  </property>
  <property fmtid="{D5CDD505-2E9C-101B-9397-08002B2CF9AE}" pid="20" name="GVData1">
    <vt:lpwstr>UF9MYWJlbF9jY2NkMTAwYS0wNzdiLTQzNTEtYjdlYS05OWI5OTU2MmNiMTJfTmFtZVwiLFwiTVNJUF9MYWJlbF9jY2NkMTAwYS0wNzdiLTQzNTEtYjdlYS05OWI5OTU2MmNiMTJfU2l0ZUlkXCIsXCJNU0lQX0xhYmVsX2NjY2QxMDBhLTA3N2ItNDM1MS1iN2VhLTk5</vt:lpwstr>
  </property>
  <property fmtid="{D5CDD505-2E9C-101B-9397-08002B2CF9AE}" pid="21" name="GVData2">
    <vt:lpwstr>Yjk5NTYyY2IxMl9BY3Rpb25JZFwiLFwiTVNJUF9MYWJlbF9jY2NkMTAwYS0wNzdiLTQzNTEtYjdlYS05OWI5OTU2MmNiMTJfQ29udGVudEJpdHNcIixcIk1TSVBfTGFiZWxfOWFjNGIyYmMtZWJkOS00ZGQ3LWFjZTUtZWExY2VhMGU3ZWRlX0VuYWJsZWRcIixcIk1T</vt:lpwstr>
  </property>
  <property fmtid="{D5CDD505-2E9C-101B-9397-08002B2CF9AE}" pid="22" name="GVData3">
    <vt:lpwstr>SVBfTGFiZWxfZWE2MGQ1N2UtYWY1Yi00NzUyLWFjNTctM2U0ZjI4Y2ExMWRjX0VuYWJsZWRcIixcIk1TSVBfTGFiZWxfZTc3MzNlMzMtMWQwZi00ZDg5LThmM2ItZTE2YzVhNTI1ZjIxX0VuYWJsZWRcIixcImd2ZG9jaWRcIixcIkNsYXNzaWZpY2F0aW9uVGFnU2V0</vt:lpwstr>
  </property>
  <property fmtid="{D5CDD505-2E9C-101B-9397-08002B2CF9AE}" pid="23" name="GVData4">
    <vt:lpwstr>SWRcIixcIkNvbXBsaWFuY2VUYWdTZXRJZFwiLFwiRmlsZUlkXCIsXCJVc2VySWRcIixcIlRhZ0RhdGVUaW1lXCJdIiwibm9PZkd2RGF0YUVudHJpZXMiOiI4IiwibGluZUlkIjoiODdlMjY3MDctYzNkMi00NTk5LWIwZDMtNDUzNjY4YTRjY2ZiIn0=</vt:lpwstr>
  </property>
  <property fmtid="{D5CDD505-2E9C-101B-9397-08002B2CF9AE}" pid="24" name="GVData5">
    <vt:lpwstr>(end)</vt:lpwstr>
  </property>
</Properties>
</file>