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380" w14:textId="77777777" w:rsidR="00D96314" w:rsidRDefault="00547924">
      <w:pPr>
        <w:spacing w:after="0" w:line="259" w:lineRule="auto"/>
        <w:ind w:left="1349" w:right="0" w:firstLine="0"/>
        <w:jc w:val="left"/>
      </w:pPr>
      <w:r>
        <w:t xml:space="preserve"> </w:t>
      </w:r>
    </w:p>
    <w:p w14:paraId="568B9149" w14:textId="77777777" w:rsidR="00D96314" w:rsidRDefault="00547924">
      <w:pPr>
        <w:spacing w:after="0" w:line="259" w:lineRule="auto"/>
        <w:ind w:left="1349" w:right="0" w:firstLine="0"/>
        <w:jc w:val="left"/>
      </w:pPr>
      <w:r>
        <w:t xml:space="preserve"> </w:t>
      </w:r>
    </w:p>
    <w:p w14:paraId="43518AEA" w14:textId="77777777" w:rsidR="00D96314" w:rsidRDefault="00547924">
      <w:pPr>
        <w:spacing w:after="0" w:line="259" w:lineRule="auto"/>
        <w:ind w:left="0" w:right="0" w:firstLine="0"/>
        <w:jc w:val="right"/>
      </w:pPr>
      <w:r>
        <w:t xml:space="preserve"> </w:t>
      </w:r>
    </w:p>
    <w:p w14:paraId="2A4B1457" w14:textId="24B0AD59" w:rsidR="00D96314" w:rsidRDefault="00547924">
      <w:pPr>
        <w:spacing w:after="0" w:line="259" w:lineRule="auto"/>
        <w:ind w:left="0" w:right="268" w:firstLine="0"/>
        <w:jc w:val="right"/>
      </w:pPr>
      <w:r>
        <w:rPr>
          <w:u w:val="single" w:color="000000"/>
        </w:rPr>
        <w:t>DISCLOSURE ON LIQUIDITY COVERAGE RATIO AS ON 30.0</w:t>
      </w:r>
      <w:r w:rsidR="00131488">
        <w:rPr>
          <w:u w:val="single" w:color="000000"/>
        </w:rPr>
        <w:t>9</w:t>
      </w:r>
      <w:r>
        <w:rPr>
          <w:u w:val="single" w:color="000000"/>
        </w:rPr>
        <w:t>.2025 (Standalone)</w:t>
      </w:r>
      <w:r>
        <w:t xml:space="preserve"> </w:t>
      </w:r>
    </w:p>
    <w:p w14:paraId="1D582593" w14:textId="77777777" w:rsidR="00D96314" w:rsidRDefault="00547924">
      <w:pPr>
        <w:spacing w:after="0" w:line="259" w:lineRule="auto"/>
        <w:ind w:left="14" w:right="0" w:firstLine="0"/>
        <w:jc w:val="left"/>
      </w:pPr>
      <w:r>
        <w:t xml:space="preserve">  </w:t>
      </w:r>
    </w:p>
    <w:p w14:paraId="59A63551" w14:textId="77777777" w:rsidR="00D96314" w:rsidRDefault="00547924">
      <w:pPr>
        <w:spacing w:after="270"/>
        <w:ind w:left="9" w:right="80"/>
      </w:pPr>
      <w:r>
        <w:t xml:space="preserve">Liquidity Coverage Ratio (LCR) guidelines were implemented by the Banks with an objective to maintain adequate level of unencumbered High Quality Liquid Assets (HQLAs) that can be converted into cash to meet its liquidity needs for a time-horizon up to 30 </w:t>
      </w:r>
      <w:r>
        <w:t xml:space="preserve">calendar days under a significantly severe liquidity stress scenario. </w:t>
      </w:r>
    </w:p>
    <w:p w14:paraId="5858581D" w14:textId="77777777" w:rsidR="00D96314" w:rsidRDefault="00547924">
      <w:pPr>
        <w:spacing w:after="17" w:line="259" w:lineRule="auto"/>
        <w:ind w:left="14" w:right="0" w:firstLine="0"/>
        <w:jc w:val="left"/>
      </w:pPr>
      <w:r>
        <w:t xml:space="preserve">                     LCR=     </w:t>
      </w:r>
      <w:r>
        <w:rPr>
          <w:u w:val="single" w:color="000000"/>
        </w:rPr>
        <w:t>Stock High Quality Liquid Assets (HQLAs)</w:t>
      </w:r>
      <w:r>
        <w:t xml:space="preserve"> </w:t>
      </w:r>
    </w:p>
    <w:p w14:paraId="50393BC2" w14:textId="77777777" w:rsidR="00D96314" w:rsidRDefault="00547924">
      <w:pPr>
        <w:spacing w:after="11"/>
        <w:ind w:left="9" w:right="80"/>
      </w:pPr>
      <w:r>
        <w:t xml:space="preserve">                                 Total Net Cash Outflows over the next 30 calendar days </w:t>
      </w:r>
    </w:p>
    <w:p w14:paraId="3EB6588B" w14:textId="77777777" w:rsidR="00D96314" w:rsidRDefault="00547924">
      <w:pPr>
        <w:spacing w:after="14" w:line="259" w:lineRule="auto"/>
        <w:ind w:left="14" w:right="0" w:firstLine="0"/>
        <w:jc w:val="left"/>
      </w:pPr>
      <w:r>
        <w:t xml:space="preserve"> </w:t>
      </w:r>
    </w:p>
    <w:p w14:paraId="746FA8E1" w14:textId="6D55679B" w:rsidR="00D96314" w:rsidRDefault="00547924">
      <w:pPr>
        <w:ind w:left="9" w:right="80"/>
      </w:pPr>
      <w:r>
        <w:t>HQLA comprise of liqui</w:t>
      </w:r>
      <w:r>
        <w:t xml:space="preserve">d assets that can be readily </w:t>
      </w:r>
      <w:r w:rsidR="00131488">
        <w:t xml:space="preserve">converted to cash </w:t>
      </w:r>
      <w:r>
        <w:t xml:space="preserve">or used as collateral to obtain cash in a range of stress scenarios.  </w:t>
      </w:r>
    </w:p>
    <w:p w14:paraId="7AAEBE84" w14:textId="77777777" w:rsidR="00D96314" w:rsidRDefault="00547924">
      <w:pPr>
        <w:ind w:left="9" w:right="80"/>
      </w:pPr>
      <w:r>
        <w:t xml:space="preserve">There are two categories of assets included in the stock of HQLAs, viz. Level 1 and Level 2 (Level 2A and Level 2B) assets.  While Level 1 assets are with 0% haircut, Level 2A and Level 2B assets are with 15% and 50% haircuts respectively.  </w:t>
      </w:r>
    </w:p>
    <w:p w14:paraId="1CCFB4AF" w14:textId="77777777" w:rsidR="00D96314" w:rsidRDefault="00547924">
      <w:pPr>
        <w:spacing w:after="8"/>
        <w:ind w:left="9" w:right="80"/>
      </w:pPr>
      <w:r>
        <w:t xml:space="preserve">The Total Net </w:t>
      </w:r>
      <w:r>
        <w:t xml:space="preserve">Cash Outflows are the total expected cash outflows minus total expected cash inflows for the subsequent 30 calendar days.  </w:t>
      </w:r>
    </w:p>
    <w:p w14:paraId="6753523F" w14:textId="77777777" w:rsidR="00D96314" w:rsidRDefault="00547924">
      <w:pPr>
        <w:spacing w:after="0" w:line="259" w:lineRule="auto"/>
        <w:ind w:left="0" w:right="87" w:firstLine="0"/>
        <w:jc w:val="right"/>
      </w:pPr>
      <w:r>
        <w:rPr>
          <w:sz w:val="17"/>
        </w:rPr>
        <w:t xml:space="preserve">Amount In Cr. </w:t>
      </w:r>
    </w:p>
    <w:tbl>
      <w:tblPr>
        <w:tblStyle w:val="TableGrid"/>
        <w:tblW w:w="9134" w:type="dxa"/>
        <w:tblInd w:w="-86" w:type="dxa"/>
        <w:tblCellMar>
          <w:top w:w="31" w:type="dxa"/>
          <w:left w:w="101" w:type="dxa"/>
          <w:bottom w:w="0" w:type="dxa"/>
          <w:right w:w="45" w:type="dxa"/>
        </w:tblCellMar>
        <w:tblLook w:val="04A0" w:firstRow="1" w:lastRow="0" w:firstColumn="1" w:lastColumn="0" w:noHBand="0" w:noVBand="1"/>
      </w:tblPr>
      <w:tblGrid>
        <w:gridCol w:w="772"/>
        <w:gridCol w:w="2462"/>
        <w:gridCol w:w="1514"/>
        <w:gridCol w:w="1346"/>
        <w:gridCol w:w="1520"/>
        <w:gridCol w:w="1520"/>
      </w:tblGrid>
      <w:tr w:rsidR="00D96314" w14:paraId="4B234238" w14:textId="77777777" w:rsidTr="00131488">
        <w:trPr>
          <w:trHeight w:val="290"/>
        </w:trPr>
        <w:tc>
          <w:tcPr>
            <w:tcW w:w="3234" w:type="dxa"/>
            <w:gridSpan w:val="2"/>
            <w:tcBorders>
              <w:top w:val="single" w:sz="4" w:space="0" w:color="000000"/>
              <w:left w:val="single" w:sz="4" w:space="0" w:color="000000"/>
              <w:bottom w:val="single" w:sz="4" w:space="0" w:color="000000"/>
              <w:right w:val="single" w:sz="4" w:space="0" w:color="000000"/>
            </w:tcBorders>
          </w:tcPr>
          <w:p w14:paraId="02872F54" w14:textId="77777777" w:rsidR="00D96314" w:rsidRDefault="00547924">
            <w:pPr>
              <w:spacing w:after="0" w:line="259" w:lineRule="auto"/>
              <w:ind w:left="0" w:right="0" w:firstLine="0"/>
              <w:jc w:val="left"/>
            </w:pPr>
            <w:r>
              <w:rPr>
                <w:sz w:val="19"/>
              </w:rPr>
              <w:t xml:space="preserve">  </w:t>
            </w:r>
          </w:p>
        </w:tc>
        <w:tc>
          <w:tcPr>
            <w:tcW w:w="2860" w:type="dxa"/>
            <w:gridSpan w:val="2"/>
            <w:tcBorders>
              <w:top w:val="single" w:sz="4" w:space="0" w:color="000000"/>
              <w:left w:val="single" w:sz="4" w:space="0" w:color="000000"/>
              <w:bottom w:val="single" w:sz="4" w:space="0" w:color="000000"/>
              <w:right w:val="single" w:sz="3" w:space="0" w:color="000000"/>
            </w:tcBorders>
          </w:tcPr>
          <w:p w14:paraId="172F6756" w14:textId="70D1E7CE" w:rsidR="00D96314" w:rsidRDefault="00547924">
            <w:pPr>
              <w:spacing w:after="0" w:line="259" w:lineRule="auto"/>
              <w:ind w:left="0" w:right="62" w:firstLine="0"/>
              <w:jc w:val="center"/>
            </w:pPr>
            <w:r>
              <w:rPr>
                <w:sz w:val="19"/>
              </w:rPr>
              <w:t xml:space="preserve">Quarter </w:t>
            </w:r>
            <w:r w:rsidR="00131488">
              <w:rPr>
                <w:sz w:val="19"/>
              </w:rPr>
              <w:t>September</w:t>
            </w:r>
            <w:r>
              <w:rPr>
                <w:sz w:val="19"/>
              </w:rPr>
              <w:t xml:space="preserve"> 2025 </w:t>
            </w:r>
          </w:p>
        </w:tc>
        <w:tc>
          <w:tcPr>
            <w:tcW w:w="3040" w:type="dxa"/>
            <w:gridSpan w:val="2"/>
            <w:tcBorders>
              <w:top w:val="single" w:sz="4" w:space="0" w:color="000000"/>
              <w:left w:val="single" w:sz="3" w:space="0" w:color="000000"/>
              <w:bottom w:val="single" w:sz="4" w:space="0" w:color="000000"/>
              <w:right w:val="single" w:sz="4" w:space="0" w:color="000000"/>
            </w:tcBorders>
          </w:tcPr>
          <w:p w14:paraId="109BFC1B" w14:textId="3B58D704" w:rsidR="00D96314" w:rsidRDefault="00131488">
            <w:pPr>
              <w:spacing w:after="0" w:line="259" w:lineRule="auto"/>
              <w:ind w:left="0" w:right="63" w:firstLine="0"/>
              <w:jc w:val="center"/>
            </w:pPr>
            <w:r>
              <w:rPr>
                <w:sz w:val="19"/>
              </w:rPr>
              <w:t>Quarter June 2025</w:t>
            </w:r>
          </w:p>
        </w:tc>
      </w:tr>
      <w:tr w:rsidR="00D96314" w14:paraId="575919FF" w14:textId="77777777" w:rsidTr="00131488">
        <w:trPr>
          <w:trHeight w:val="882"/>
        </w:trPr>
        <w:tc>
          <w:tcPr>
            <w:tcW w:w="3234" w:type="dxa"/>
            <w:gridSpan w:val="2"/>
            <w:tcBorders>
              <w:top w:val="single" w:sz="4" w:space="0" w:color="000000"/>
              <w:left w:val="single" w:sz="4" w:space="0" w:color="000000"/>
              <w:bottom w:val="single" w:sz="3" w:space="0" w:color="000000"/>
              <w:right w:val="single" w:sz="4" w:space="0" w:color="000000"/>
            </w:tcBorders>
            <w:vAlign w:val="center"/>
          </w:tcPr>
          <w:p w14:paraId="22B030D8" w14:textId="77777777" w:rsidR="00D96314" w:rsidRDefault="00547924">
            <w:pPr>
              <w:spacing w:after="0" w:line="259" w:lineRule="auto"/>
              <w:ind w:left="0" w:right="65" w:firstLine="0"/>
              <w:jc w:val="center"/>
            </w:pPr>
            <w:r>
              <w:rPr>
                <w:sz w:val="19"/>
              </w:rPr>
              <w:t xml:space="preserve">LCR COMPONENTS </w:t>
            </w:r>
          </w:p>
        </w:tc>
        <w:tc>
          <w:tcPr>
            <w:tcW w:w="1514" w:type="dxa"/>
            <w:tcBorders>
              <w:top w:val="single" w:sz="4" w:space="0" w:color="000000"/>
              <w:left w:val="single" w:sz="4" w:space="0" w:color="000000"/>
              <w:bottom w:val="single" w:sz="3" w:space="0" w:color="000000"/>
              <w:right w:val="single" w:sz="4" w:space="0" w:color="000000"/>
            </w:tcBorders>
          </w:tcPr>
          <w:p w14:paraId="5C4E816B" w14:textId="77777777" w:rsidR="00D96314" w:rsidRDefault="00547924">
            <w:pPr>
              <w:spacing w:after="0" w:line="259" w:lineRule="auto"/>
              <w:ind w:left="0" w:right="0" w:firstLine="0"/>
              <w:jc w:val="left"/>
            </w:pPr>
            <w:r>
              <w:rPr>
                <w:sz w:val="19"/>
              </w:rPr>
              <w:t xml:space="preserve">Total </w:t>
            </w:r>
          </w:p>
          <w:p w14:paraId="4AC7D37E" w14:textId="77777777" w:rsidR="00D96314" w:rsidRDefault="00547924">
            <w:pPr>
              <w:spacing w:after="0" w:line="259" w:lineRule="auto"/>
              <w:ind w:left="0" w:right="0" w:firstLine="0"/>
              <w:jc w:val="left"/>
            </w:pPr>
            <w:r>
              <w:rPr>
                <w:sz w:val="19"/>
              </w:rPr>
              <w:t xml:space="preserve">Unweighted value (Average) </w:t>
            </w:r>
          </w:p>
        </w:tc>
        <w:tc>
          <w:tcPr>
            <w:tcW w:w="1346" w:type="dxa"/>
            <w:tcBorders>
              <w:top w:val="single" w:sz="4" w:space="0" w:color="000000"/>
              <w:left w:val="single" w:sz="4" w:space="0" w:color="000000"/>
              <w:bottom w:val="single" w:sz="3" w:space="0" w:color="000000"/>
              <w:right w:val="single" w:sz="3" w:space="0" w:color="000000"/>
            </w:tcBorders>
          </w:tcPr>
          <w:p w14:paraId="6F0958A5" w14:textId="77777777" w:rsidR="00D96314" w:rsidRDefault="00547924">
            <w:pPr>
              <w:spacing w:after="0" w:line="259" w:lineRule="auto"/>
              <w:ind w:left="2" w:right="0" w:firstLine="0"/>
              <w:jc w:val="left"/>
            </w:pPr>
            <w:r>
              <w:rPr>
                <w:sz w:val="19"/>
              </w:rPr>
              <w:t xml:space="preserve">Total Weighted value (Average) </w:t>
            </w:r>
          </w:p>
        </w:tc>
        <w:tc>
          <w:tcPr>
            <w:tcW w:w="1520" w:type="dxa"/>
            <w:tcBorders>
              <w:top w:val="single" w:sz="4" w:space="0" w:color="000000"/>
              <w:left w:val="single" w:sz="3" w:space="0" w:color="000000"/>
              <w:bottom w:val="single" w:sz="3" w:space="0" w:color="000000"/>
              <w:right w:val="single" w:sz="4" w:space="0" w:color="000000"/>
            </w:tcBorders>
          </w:tcPr>
          <w:p w14:paraId="549AA3E8" w14:textId="77777777" w:rsidR="00D96314" w:rsidRDefault="00547924">
            <w:pPr>
              <w:spacing w:after="0" w:line="259" w:lineRule="auto"/>
              <w:ind w:left="1" w:right="0" w:firstLine="0"/>
              <w:jc w:val="left"/>
            </w:pPr>
            <w:r>
              <w:rPr>
                <w:sz w:val="19"/>
              </w:rPr>
              <w:t xml:space="preserve">Total </w:t>
            </w:r>
          </w:p>
          <w:p w14:paraId="4B8EDFC2" w14:textId="77777777" w:rsidR="00D96314" w:rsidRDefault="00547924">
            <w:pPr>
              <w:spacing w:after="0" w:line="259" w:lineRule="auto"/>
              <w:ind w:left="1" w:right="59" w:firstLine="0"/>
              <w:jc w:val="left"/>
            </w:pPr>
            <w:r>
              <w:rPr>
                <w:sz w:val="19"/>
              </w:rPr>
              <w:t xml:space="preserve">Unweighted value (Average) </w:t>
            </w:r>
          </w:p>
        </w:tc>
        <w:tc>
          <w:tcPr>
            <w:tcW w:w="1520" w:type="dxa"/>
            <w:tcBorders>
              <w:top w:val="single" w:sz="4" w:space="0" w:color="000000"/>
              <w:left w:val="single" w:sz="4" w:space="0" w:color="000000"/>
              <w:bottom w:val="single" w:sz="3" w:space="0" w:color="000000"/>
              <w:right w:val="single" w:sz="4" w:space="0" w:color="000000"/>
            </w:tcBorders>
            <w:vAlign w:val="center"/>
          </w:tcPr>
          <w:p w14:paraId="432B0592" w14:textId="77777777" w:rsidR="00D96314" w:rsidRDefault="00547924">
            <w:pPr>
              <w:spacing w:after="0" w:line="259" w:lineRule="auto"/>
              <w:ind w:left="0" w:right="0" w:firstLine="0"/>
              <w:jc w:val="left"/>
            </w:pPr>
            <w:r>
              <w:rPr>
                <w:sz w:val="19"/>
              </w:rPr>
              <w:t xml:space="preserve">Total Weighted </w:t>
            </w:r>
          </w:p>
          <w:p w14:paraId="648181B0" w14:textId="77777777" w:rsidR="00D96314" w:rsidRDefault="00547924">
            <w:pPr>
              <w:spacing w:after="0" w:line="259" w:lineRule="auto"/>
              <w:ind w:left="0" w:right="56" w:firstLine="0"/>
              <w:jc w:val="left"/>
            </w:pPr>
            <w:r>
              <w:rPr>
                <w:sz w:val="19"/>
              </w:rPr>
              <w:t xml:space="preserve">value (Average) </w:t>
            </w:r>
          </w:p>
        </w:tc>
      </w:tr>
      <w:tr w:rsidR="00131488" w14:paraId="6068806C" w14:textId="77777777" w:rsidTr="00131488">
        <w:trPr>
          <w:trHeight w:val="560"/>
        </w:trPr>
        <w:tc>
          <w:tcPr>
            <w:tcW w:w="772" w:type="dxa"/>
            <w:tcBorders>
              <w:top w:val="single" w:sz="3" w:space="0" w:color="000000"/>
              <w:left w:val="single" w:sz="4" w:space="0" w:color="000000"/>
              <w:bottom w:val="single" w:sz="4" w:space="0" w:color="000000"/>
              <w:right w:val="single" w:sz="4" w:space="0" w:color="000000"/>
            </w:tcBorders>
            <w:vAlign w:val="center"/>
          </w:tcPr>
          <w:p w14:paraId="10473C68" w14:textId="77777777" w:rsidR="00131488" w:rsidRDefault="00131488" w:rsidP="00131488">
            <w:pPr>
              <w:spacing w:after="0" w:line="259" w:lineRule="auto"/>
              <w:ind w:left="0" w:right="59" w:firstLine="0"/>
              <w:jc w:val="right"/>
            </w:pPr>
            <w:r>
              <w:rPr>
                <w:sz w:val="19"/>
              </w:rPr>
              <w:t xml:space="preserve">1 </w:t>
            </w:r>
          </w:p>
        </w:tc>
        <w:tc>
          <w:tcPr>
            <w:tcW w:w="2462" w:type="dxa"/>
            <w:tcBorders>
              <w:top w:val="single" w:sz="3" w:space="0" w:color="000000"/>
              <w:left w:val="single" w:sz="4" w:space="0" w:color="000000"/>
              <w:bottom w:val="single" w:sz="4" w:space="0" w:color="000000"/>
              <w:right w:val="single" w:sz="4" w:space="0" w:color="000000"/>
            </w:tcBorders>
          </w:tcPr>
          <w:p w14:paraId="17E5236C" w14:textId="77777777" w:rsidR="00131488" w:rsidRDefault="00131488" w:rsidP="00131488">
            <w:pPr>
              <w:spacing w:after="0" w:line="259" w:lineRule="auto"/>
              <w:ind w:left="0" w:right="0" w:firstLine="0"/>
              <w:jc w:val="left"/>
            </w:pPr>
            <w:r>
              <w:rPr>
                <w:sz w:val="19"/>
              </w:rPr>
              <w:t xml:space="preserve">Total High Quality Liquid Assets (HQLA) </w:t>
            </w:r>
          </w:p>
        </w:tc>
        <w:tc>
          <w:tcPr>
            <w:tcW w:w="1514" w:type="dxa"/>
            <w:tcBorders>
              <w:top w:val="single" w:sz="3" w:space="0" w:color="000000"/>
              <w:left w:val="single" w:sz="4" w:space="0" w:color="000000"/>
              <w:bottom w:val="single" w:sz="4" w:space="0" w:color="000000"/>
              <w:right w:val="single" w:sz="4" w:space="0" w:color="000000"/>
            </w:tcBorders>
            <w:vAlign w:val="center"/>
          </w:tcPr>
          <w:p w14:paraId="4C8C9E35" w14:textId="0F02D48C" w:rsidR="00131488" w:rsidRDefault="00765256" w:rsidP="00131488">
            <w:pPr>
              <w:spacing w:after="0" w:line="259" w:lineRule="auto"/>
              <w:ind w:left="0" w:right="54" w:firstLine="0"/>
              <w:jc w:val="right"/>
            </w:pPr>
            <w:r>
              <w:rPr>
                <w:sz w:val="19"/>
              </w:rPr>
              <w:t>36089.42</w:t>
            </w:r>
          </w:p>
        </w:tc>
        <w:tc>
          <w:tcPr>
            <w:tcW w:w="1346" w:type="dxa"/>
            <w:tcBorders>
              <w:top w:val="single" w:sz="3" w:space="0" w:color="000000"/>
              <w:left w:val="single" w:sz="4" w:space="0" w:color="000000"/>
              <w:bottom w:val="single" w:sz="4" w:space="0" w:color="000000"/>
              <w:right w:val="single" w:sz="3" w:space="0" w:color="000000"/>
            </w:tcBorders>
            <w:vAlign w:val="center"/>
          </w:tcPr>
          <w:p w14:paraId="499E2507" w14:textId="0E3E9180" w:rsidR="00131488" w:rsidRDefault="00765256" w:rsidP="00131488">
            <w:pPr>
              <w:spacing w:after="0" w:line="259" w:lineRule="auto"/>
              <w:ind w:left="0" w:right="57" w:firstLine="0"/>
              <w:jc w:val="right"/>
            </w:pPr>
            <w:r>
              <w:rPr>
                <w:sz w:val="19"/>
              </w:rPr>
              <w:t>35685.84</w:t>
            </w:r>
          </w:p>
        </w:tc>
        <w:tc>
          <w:tcPr>
            <w:tcW w:w="1520" w:type="dxa"/>
            <w:tcBorders>
              <w:top w:val="single" w:sz="3" w:space="0" w:color="000000"/>
              <w:left w:val="single" w:sz="3" w:space="0" w:color="000000"/>
              <w:bottom w:val="single" w:sz="4" w:space="0" w:color="000000"/>
              <w:right w:val="single" w:sz="4" w:space="0" w:color="000000"/>
            </w:tcBorders>
            <w:vAlign w:val="center"/>
          </w:tcPr>
          <w:p w14:paraId="52FF6C36" w14:textId="514E5E83" w:rsidR="00131488" w:rsidRDefault="00131488" w:rsidP="00131488">
            <w:pPr>
              <w:spacing w:after="0" w:line="259" w:lineRule="auto"/>
              <w:ind w:left="0" w:right="58" w:firstLine="0"/>
              <w:jc w:val="right"/>
            </w:pPr>
            <w:r>
              <w:rPr>
                <w:sz w:val="19"/>
              </w:rPr>
              <w:t xml:space="preserve">33029.88 </w:t>
            </w:r>
          </w:p>
        </w:tc>
        <w:tc>
          <w:tcPr>
            <w:tcW w:w="1520" w:type="dxa"/>
            <w:tcBorders>
              <w:top w:val="single" w:sz="3" w:space="0" w:color="000000"/>
              <w:left w:val="single" w:sz="4" w:space="0" w:color="000000"/>
              <w:bottom w:val="single" w:sz="4" w:space="0" w:color="000000"/>
              <w:right w:val="single" w:sz="4" w:space="0" w:color="000000"/>
            </w:tcBorders>
            <w:vAlign w:val="center"/>
          </w:tcPr>
          <w:p w14:paraId="2BE73853" w14:textId="1E6CCFDD" w:rsidR="00131488" w:rsidRDefault="00131488" w:rsidP="00131488">
            <w:pPr>
              <w:spacing w:after="0" w:line="259" w:lineRule="auto"/>
              <w:ind w:left="0" w:right="58" w:firstLine="0"/>
              <w:jc w:val="right"/>
            </w:pPr>
            <w:r>
              <w:rPr>
                <w:sz w:val="19"/>
              </w:rPr>
              <w:t xml:space="preserve">32902.46 </w:t>
            </w:r>
          </w:p>
        </w:tc>
      </w:tr>
      <w:tr w:rsidR="00D96314" w14:paraId="1EDCF44A" w14:textId="77777777">
        <w:trPr>
          <w:trHeight w:val="322"/>
        </w:trPr>
        <w:tc>
          <w:tcPr>
            <w:tcW w:w="9134" w:type="dxa"/>
            <w:gridSpan w:val="6"/>
            <w:tcBorders>
              <w:top w:val="single" w:sz="4" w:space="0" w:color="000000"/>
              <w:left w:val="single" w:sz="4" w:space="0" w:color="000000"/>
              <w:bottom w:val="single" w:sz="4" w:space="0" w:color="000000"/>
              <w:right w:val="single" w:sz="4" w:space="0" w:color="000000"/>
            </w:tcBorders>
          </w:tcPr>
          <w:p w14:paraId="241398E3" w14:textId="77777777" w:rsidR="00D96314" w:rsidRPr="00A90916" w:rsidRDefault="00547924">
            <w:pPr>
              <w:spacing w:after="0" w:line="259" w:lineRule="auto"/>
              <w:ind w:left="0" w:right="0" w:firstLine="0"/>
              <w:jc w:val="left"/>
              <w:rPr>
                <w:b/>
                <w:bCs/>
              </w:rPr>
            </w:pPr>
            <w:r w:rsidRPr="00A90916">
              <w:rPr>
                <w:b/>
                <w:bCs/>
                <w:sz w:val="19"/>
              </w:rPr>
              <w:t xml:space="preserve">Cash Outflows </w:t>
            </w:r>
          </w:p>
        </w:tc>
      </w:tr>
      <w:tr w:rsidR="00131488" w14:paraId="60461343" w14:textId="77777777" w:rsidTr="00131488">
        <w:trPr>
          <w:trHeight w:val="884"/>
        </w:trPr>
        <w:tc>
          <w:tcPr>
            <w:tcW w:w="772" w:type="dxa"/>
            <w:tcBorders>
              <w:top w:val="single" w:sz="4" w:space="0" w:color="000000"/>
              <w:left w:val="single" w:sz="4" w:space="0" w:color="000000"/>
              <w:bottom w:val="single" w:sz="3" w:space="0" w:color="000000"/>
              <w:right w:val="single" w:sz="4" w:space="0" w:color="000000"/>
            </w:tcBorders>
            <w:vAlign w:val="center"/>
          </w:tcPr>
          <w:p w14:paraId="1D947AB9" w14:textId="77777777" w:rsidR="00131488" w:rsidRDefault="00131488" w:rsidP="00131488">
            <w:pPr>
              <w:spacing w:after="0" w:line="259" w:lineRule="auto"/>
              <w:ind w:left="0" w:right="59" w:firstLine="0"/>
              <w:jc w:val="right"/>
            </w:pPr>
            <w:r>
              <w:rPr>
                <w:sz w:val="19"/>
              </w:rPr>
              <w:t xml:space="preserve">2 </w:t>
            </w:r>
          </w:p>
        </w:tc>
        <w:tc>
          <w:tcPr>
            <w:tcW w:w="2462" w:type="dxa"/>
            <w:tcBorders>
              <w:top w:val="single" w:sz="4" w:space="0" w:color="000000"/>
              <w:left w:val="single" w:sz="4" w:space="0" w:color="000000"/>
              <w:bottom w:val="single" w:sz="3" w:space="0" w:color="000000"/>
              <w:right w:val="single" w:sz="4" w:space="0" w:color="000000"/>
            </w:tcBorders>
          </w:tcPr>
          <w:p w14:paraId="6434DBC1" w14:textId="77777777" w:rsidR="00131488" w:rsidRDefault="00131488" w:rsidP="00131488">
            <w:pPr>
              <w:spacing w:after="0" w:line="242" w:lineRule="auto"/>
              <w:ind w:left="0" w:right="413" w:firstLine="0"/>
            </w:pPr>
            <w:r>
              <w:rPr>
                <w:sz w:val="19"/>
              </w:rPr>
              <w:t xml:space="preserve">Retail deposits and deposits from small business customers, of </w:t>
            </w:r>
          </w:p>
          <w:p w14:paraId="5ADF5F11" w14:textId="77777777" w:rsidR="00131488" w:rsidRDefault="00131488" w:rsidP="00131488">
            <w:pPr>
              <w:spacing w:after="0" w:line="259" w:lineRule="auto"/>
              <w:ind w:left="0" w:right="0" w:firstLine="0"/>
              <w:jc w:val="left"/>
            </w:pPr>
            <w:r>
              <w:rPr>
                <w:sz w:val="19"/>
              </w:rPr>
              <w:t xml:space="preserve">which </w:t>
            </w:r>
          </w:p>
        </w:tc>
        <w:tc>
          <w:tcPr>
            <w:tcW w:w="1514" w:type="dxa"/>
            <w:tcBorders>
              <w:top w:val="single" w:sz="4" w:space="0" w:color="000000"/>
              <w:left w:val="single" w:sz="4" w:space="0" w:color="000000"/>
              <w:bottom w:val="single" w:sz="3" w:space="0" w:color="000000"/>
              <w:right w:val="single" w:sz="4" w:space="0" w:color="000000"/>
            </w:tcBorders>
            <w:vAlign w:val="center"/>
          </w:tcPr>
          <w:p w14:paraId="464EF4DA" w14:textId="300F1068" w:rsidR="00131488" w:rsidRDefault="00765256" w:rsidP="00131488">
            <w:pPr>
              <w:spacing w:after="0" w:line="259" w:lineRule="auto"/>
              <w:ind w:left="0" w:right="56" w:firstLine="0"/>
              <w:jc w:val="right"/>
            </w:pPr>
            <w:r>
              <w:rPr>
                <w:sz w:val="19"/>
              </w:rPr>
              <w:t>104246.24</w:t>
            </w:r>
          </w:p>
        </w:tc>
        <w:tc>
          <w:tcPr>
            <w:tcW w:w="1346" w:type="dxa"/>
            <w:tcBorders>
              <w:top w:val="single" w:sz="4" w:space="0" w:color="000000"/>
              <w:left w:val="single" w:sz="4" w:space="0" w:color="000000"/>
              <w:bottom w:val="single" w:sz="3" w:space="0" w:color="000000"/>
              <w:right w:val="single" w:sz="3" w:space="0" w:color="000000"/>
            </w:tcBorders>
            <w:vAlign w:val="center"/>
          </w:tcPr>
          <w:p w14:paraId="5E143BB1" w14:textId="13276918" w:rsidR="00131488" w:rsidRDefault="00765256" w:rsidP="00131488">
            <w:pPr>
              <w:spacing w:after="0" w:line="259" w:lineRule="auto"/>
              <w:ind w:left="0" w:right="56" w:firstLine="0"/>
              <w:jc w:val="right"/>
            </w:pPr>
            <w:r>
              <w:rPr>
                <w:sz w:val="19"/>
              </w:rPr>
              <w:t>8483.76</w:t>
            </w:r>
          </w:p>
        </w:tc>
        <w:tc>
          <w:tcPr>
            <w:tcW w:w="1520" w:type="dxa"/>
            <w:tcBorders>
              <w:top w:val="single" w:sz="4" w:space="0" w:color="000000"/>
              <w:left w:val="single" w:sz="3" w:space="0" w:color="000000"/>
              <w:bottom w:val="single" w:sz="3" w:space="0" w:color="000000"/>
              <w:right w:val="single" w:sz="4" w:space="0" w:color="000000"/>
            </w:tcBorders>
            <w:vAlign w:val="center"/>
          </w:tcPr>
          <w:p w14:paraId="4942CFBD" w14:textId="784F9F29" w:rsidR="00131488" w:rsidRDefault="00131488" w:rsidP="00131488">
            <w:pPr>
              <w:spacing w:after="0" w:line="259" w:lineRule="auto"/>
              <w:ind w:left="0" w:right="58" w:firstLine="0"/>
              <w:jc w:val="right"/>
            </w:pPr>
            <w:r>
              <w:rPr>
                <w:sz w:val="19"/>
              </w:rPr>
              <w:t xml:space="preserve">103274.30 </w:t>
            </w:r>
          </w:p>
        </w:tc>
        <w:tc>
          <w:tcPr>
            <w:tcW w:w="1520" w:type="dxa"/>
            <w:tcBorders>
              <w:top w:val="single" w:sz="4" w:space="0" w:color="000000"/>
              <w:left w:val="single" w:sz="4" w:space="0" w:color="000000"/>
              <w:bottom w:val="single" w:sz="3" w:space="0" w:color="000000"/>
              <w:right w:val="single" w:sz="4" w:space="0" w:color="000000"/>
            </w:tcBorders>
            <w:vAlign w:val="center"/>
          </w:tcPr>
          <w:p w14:paraId="232868B8" w14:textId="29EDE772" w:rsidR="00131488" w:rsidRDefault="00131488" w:rsidP="00131488">
            <w:pPr>
              <w:spacing w:after="0" w:line="259" w:lineRule="auto"/>
              <w:ind w:left="0" w:right="58" w:firstLine="0"/>
              <w:jc w:val="right"/>
            </w:pPr>
            <w:r>
              <w:rPr>
                <w:sz w:val="19"/>
              </w:rPr>
              <w:t xml:space="preserve">8035.97 </w:t>
            </w:r>
          </w:p>
        </w:tc>
      </w:tr>
      <w:tr w:rsidR="00131488" w14:paraId="6652E835" w14:textId="77777777" w:rsidTr="00131488">
        <w:trPr>
          <w:trHeight w:val="385"/>
        </w:trPr>
        <w:tc>
          <w:tcPr>
            <w:tcW w:w="772" w:type="dxa"/>
            <w:tcBorders>
              <w:top w:val="single" w:sz="3" w:space="0" w:color="000000"/>
              <w:left w:val="single" w:sz="4" w:space="0" w:color="000000"/>
              <w:bottom w:val="single" w:sz="4" w:space="0" w:color="000000"/>
              <w:right w:val="single" w:sz="4" w:space="0" w:color="000000"/>
            </w:tcBorders>
          </w:tcPr>
          <w:p w14:paraId="7B5DE8EC" w14:textId="77777777" w:rsidR="00131488" w:rsidRDefault="00131488" w:rsidP="00131488">
            <w:pPr>
              <w:spacing w:after="0" w:line="259" w:lineRule="auto"/>
              <w:ind w:left="0" w:right="58" w:firstLine="0"/>
              <w:jc w:val="right"/>
            </w:pPr>
            <w:r>
              <w:rPr>
                <w:sz w:val="19"/>
              </w:rPr>
              <w:t>(</w:t>
            </w:r>
            <w:proofErr w:type="spellStart"/>
            <w:r>
              <w:rPr>
                <w:sz w:val="19"/>
              </w:rPr>
              <w:t>i</w:t>
            </w:r>
            <w:proofErr w:type="spellEnd"/>
            <w:r>
              <w:rPr>
                <w:sz w:val="19"/>
              </w:rPr>
              <w:t xml:space="preserve">) </w:t>
            </w:r>
          </w:p>
        </w:tc>
        <w:tc>
          <w:tcPr>
            <w:tcW w:w="2462" w:type="dxa"/>
            <w:tcBorders>
              <w:top w:val="single" w:sz="3" w:space="0" w:color="000000"/>
              <w:left w:val="single" w:sz="4" w:space="0" w:color="000000"/>
              <w:bottom w:val="single" w:sz="4" w:space="0" w:color="000000"/>
              <w:right w:val="single" w:sz="4" w:space="0" w:color="000000"/>
            </w:tcBorders>
          </w:tcPr>
          <w:p w14:paraId="5CBDA20A" w14:textId="77777777" w:rsidR="00131488" w:rsidRDefault="00131488" w:rsidP="00131488">
            <w:pPr>
              <w:spacing w:after="0" w:line="259" w:lineRule="auto"/>
              <w:ind w:left="0" w:right="0" w:firstLine="0"/>
              <w:jc w:val="left"/>
            </w:pPr>
            <w:r>
              <w:rPr>
                <w:sz w:val="19"/>
              </w:rPr>
              <w:t xml:space="preserve">Stable deposits </w:t>
            </w:r>
          </w:p>
        </w:tc>
        <w:tc>
          <w:tcPr>
            <w:tcW w:w="1514" w:type="dxa"/>
            <w:tcBorders>
              <w:top w:val="single" w:sz="3" w:space="0" w:color="000000"/>
              <w:left w:val="single" w:sz="4" w:space="0" w:color="000000"/>
              <w:bottom w:val="single" w:sz="4" w:space="0" w:color="000000"/>
              <w:right w:val="single" w:sz="4" w:space="0" w:color="000000"/>
            </w:tcBorders>
            <w:vAlign w:val="bottom"/>
          </w:tcPr>
          <w:p w14:paraId="71FE40A8" w14:textId="089E6D00" w:rsidR="00131488" w:rsidRDefault="00765256" w:rsidP="00131488">
            <w:pPr>
              <w:spacing w:after="0" w:line="259" w:lineRule="auto"/>
              <w:ind w:left="0" w:right="54" w:firstLine="0"/>
              <w:jc w:val="right"/>
            </w:pPr>
            <w:r>
              <w:rPr>
                <w:sz w:val="19"/>
              </w:rPr>
              <w:t>39241.41</w:t>
            </w:r>
          </w:p>
        </w:tc>
        <w:tc>
          <w:tcPr>
            <w:tcW w:w="1346" w:type="dxa"/>
            <w:tcBorders>
              <w:top w:val="single" w:sz="3" w:space="0" w:color="000000"/>
              <w:left w:val="single" w:sz="4" w:space="0" w:color="000000"/>
              <w:bottom w:val="single" w:sz="4" w:space="0" w:color="000000"/>
              <w:right w:val="single" w:sz="3" w:space="0" w:color="000000"/>
            </w:tcBorders>
            <w:vAlign w:val="bottom"/>
          </w:tcPr>
          <w:p w14:paraId="420363DE" w14:textId="0160B396" w:rsidR="00131488" w:rsidRDefault="00765256" w:rsidP="00131488">
            <w:pPr>
              <w:spacing w:after="0" w:line="259" w:lineRule="auto"/>
              <w:ind w:left="0" w:right="56" w:firstLine="0"/>
              <w:jc w:val="right"/>
            </w:pPr>
            <w:r>
              <w:rPr>
                <w:sz w:val="19"/>
              </w:rPr>
              <w:t>1962.07</w:t>
            </w:r>
          </w:p>
        </w:tc>
        <w:tc>
          <w:tcPr>
            <w:tcW w:w="1520" w:type="dxa"/>
            <w:tcBorders>
              <w:top w:val="single" w:sz="3" w:space="0" w:color="000000"/>
              <w:left w:val="single" w:sz="3" w:space="0" w:color="000000"/>
              <w:bottom w:val="single" w:sz="4" w:space="0" w:color="000000"/>
              <w:right w:val="single" w:sz="4" w:space="0" w:color="000000"/>
            </w:tcBorders>
            <w:vAlign w:val="bottom"/>
          </w:tcPr>
          <w:p w14:paraId="171B18CA" w14:textId="4DE86B3E" w:rsidR="00131488" w:rsidRDefault="00131488" w:rsidP="00131488">
            <w:pPr>
              <w:spacing w:after="0" w:line="259" w:lineRule="auto"/>
              <w:ind w:left="0" w:right="58" w:firstLine="0"/>
              <w:jc w:val="right"/>
            </w:pPr>
            <w:r>
              <w:rPr>
                <w:sz w:val="19"/>
              </w:rPr>
              <w:t xml:space="preserve">42475.51 </w:t>
            </w:r>
          </w:p>
        </w:tc>
        <w:tc>
          <w:tcPr>
            <w:tcW w:w="1520" w:type="dxa"/>
            <w:tcBorders>
              <w:top w:val="single" w:sz="3" w:space="0" w:color="000000"/>
              <w:left w:val="single" w:sz="4" w:space="0" w:color="000000"/>
              <w:bottom w:val="single" w:sz="4" w:space="0" w:color="000000"/>
              <w:right w:val="single" w:sz="4" w:space="0" w:color="000000"/>
            </w:tcBorders>
            <w:vAlign w:val="bottom"/>
          </w:tcPr>
          <w:p w14:paraId="0592A865" w14:textId="54772741" w:rsidR="00131488" w:rsidRDefault="00131488" w:rsidP="00131488">
            <w:pPr>
              <w:spacing w:after="0" w:line="259" w:lineRule="auto"/>
              <w:ind w:left="0" w:right="58" w:firstLine="0"/>
              <w:jc w:val="right"/>
            </w:pPr>
            <w:r>
              <w:rPr>
                <w:sz w:val="19"/>
              </w:rPr>
              <w:t xml:space="preserve">1956.09 </w:t>
            </w:r>
          </w:p>
        </w:tc>
      </w:tr>
      <w:tr w:rsidR="00131488" w14:paraId="02469986" w14:textId="77777777" w:rsidTr="00131488">
        <w:trPr>
          <w:trHeight w:val="389"/>
        </w:trPr>
        <w:tc>
          <w:tcPr>
            <w:tcW w:w="772" w:type="dxa"/>
            <w:tcBorders>
              <w:top w:val="single" w:sz="4" w:space="0" w:color="000000"/>
              <w:left w:val="single" w:sz="4" w:space="0" w:color="000000"/>
              <w:bottom w:val="single" w:sz="4" w:space="0" w:color="000000"/>
              <w:right w:val="single" w:sz="4" w:space="0" w:color="000000"/>
            </w:tcBorders>
          </w:tcPr>
          <w:p w14:paraId="15A317F7" w14:textId="77777777" w:rsidR="00131488" w:rsidRDefault="00131488" w:rsidP="00131488">
            <w:pPr>
              <w:spacing w:after="0" w:line="259" w:lineRule="auto"/>
              <w:ind w:left="0" w:right="60" w:firstLine="0"/>
              <w:jc w:val="right"/>
            </w:pPr>
            <w:r>
              <w:rPr>
                <w:sz w:val="19"/>
              </w:rPr>
              <w:t xml:space="preserve">(ii) </w:t>
            </w:r>
          </w:p>
        </w:tc>
        <w:tc>
          <w:tcPr>
            <w:tcW w:w="2462" w:type="dxa"/>
            <w:tcBorders>
              <w:top w:val="single" w:sz="4" w:space="0" w:color="000000"/>
              <w:left w:val="single" w:sz="4" w:space="0" w:color="000000"/>
              <w:bottom w:val="single" w:sz="4" w:space="0" w:color="000000"/>
              <w:right w:val="single" w:sz="4" w:space="0" w:color="000000"/>
            </w:tcBorders>
          </w:tcPr>
          <w:p w14:paraId="2CDB28FC" w14:textId="77777777" w:rsidR="00131488" w:rsidRDefault="00131488" w:rsidP="00131488">
            <w:pPr>
              <w:spacing w:after="0" w:line="259" w:lineRule="auto"/>
              <w:ind w:left="0" w:right="0" w:firstLine="0"/>
              <w:jc w:val="left"/>
            </w:pPr>
            <w:r>
              <w:rPr>
                <w:sz w:val="19"/>
              </w:rPr>
              <w:t xml:space="preserve">Less stable deposits </w:t>
            </w:r>
          </w:p>
        </w:tc>
        <w:tc>
          <w:tcPr>
            <w:tcW w:w="1514" w:type="dxa"/>
            <w:tcBorders>
              <w:top w:val="single" w:sz="4" w:space="0" w:color="000000"/>
              <w:left w:val="single" w:sz="4" w:space="0" w:color="000000"/>
              <w:bottom w:val="single" w:sz="4" w:space="0" w:color="000000"/>
              <w:right w:val="single" w:sz="4" w:space="0" w:color="000000"/>
            </w:tcBorders>
            <w:vAlign w:val="bottom"/>
          </w:tcPr>
          <w:p w14:paraId="6EC0259C" w14:textId="44A3D4EF" w:rsidR="00131488" w:rsidRDefault="00765256" w:rsidP="00131488">
            <w:pPr>
              <w:spacing w:after="0" w:line="259" w:lineRule="auto"/>
              <w:ind w:left="0" w:right="54" w:firstLine="0"/>
              <w:jc w:val="right"/>
            </w:pPr>
            <w:r>
              <w:rPr>
                <w:sz w:val="19"/>
              </w:rPr>
              <w:t>65004.83</w:t>
            </w:r>
          </w:p>
        </w:tc>
        <w:tc>
          <w:tcPr>
            <w:tcW w:w="1346" w:type="dxa"/>
            <w:tcBorders>
              <w:top w:val="single" w:sz="4" w:space="0" w:color="000000"/>
              <w:left w:val="single" w:sz="4" w:space="0" w:color="000000"/>
              <w:bottom w:val="single" w:sz="4" w:space="0" w:color="000000"/>
              <w:right w:val="single" w:sz="3" w:space="0" w:color="000000"/>
            </w:tcBorders>
            <w:vAlign w:val="bottom"/>
          </w:tcPr>
          <w:p w14:paraId="5C6FB83F" w14:textId="07EB9FBD" w:rsidR="00765256" w:rsidRPr="00765256" w:rsidRDefault="00765256" w:rsidP="00765256">
            <w:pPr>
              <w:spacing w:after="0" w:line="259" w:lineRule="auto"/>
              <w:ind w:left="0" w:right="56" w:firstLine="0"/>
              <w:jc w:val="right"/>
              <w:rPr>
                <w:sz w:val="19"/>
              </w:rPr>
            </w:pPr>
            <w:r>
              <w:rPr>
                <w:sz w:val="19"/>
              </w:rPr>
              <w:t>6521.69</w:t>
            </w:r>
          </w:p>
        </w:tc>
        <w:tc>
          <w:tcPr>
            <w:tcW w:w="1520" w:type="dxa"/>
            <w:tcBorders>
              <w:top w:val="single" w:sz="4" w:space="0" w:color="000000"/>
              <w:left w:val="single" w:sz="3" w:space="0" w:color="000000"/>
              <w:bottom w:val="single" w:sz="4" w:space="0" w:color="000000"/>
              <w:right w:val="single" w:sz="4" w:space="0" w:color="000000"/>
            </w:tcBorders>
            <w:vAlign w:val="bottom"/>
          </w:tcPr>
          <w:p w14:paraId="44FC3C5A" w14:textId="331D9F63" w:rsidR="00131488" w:rsidRDefault="00131488" w:rsidP="00131488">
            <w:pPr>
              <w:spacing w:after="0" w:line="259" w:lineRule="auto"/>
              <w:ind w:left="0" w:right="58" w:firstLine="0"/>
              <w:jc w:val="right"/>
            </w:pPr>
            <w:r>
              <w:rPr>
                <w:sz w:val="19"/>
              </w:rPr>
              <w:t xml:space="preserve">60798.79 </w:t>
            </w:r>
          </w:p>
        </w:tc>
        <w:tc>
          <w:tcPr>
            <w:tcW w:w="1520" w:type="dxa"/>
            <w:tcBorders>
              <w:top w:val="single" w:sz="4" w:space="0" w:color="000000"/>
              <w:left w:val="single" w:sz="4" w:space="0" w:color="000000"/>
              <w:bottom w:val="single" w:sz="4" w:space="0" w:color="000000"/>
              <w:right w:val="single" w:sz="4" w:space="0" w:color="000000"/>
            </w:tcBorders>
            <w:vAlign w:val="bottom"/>
          </w:tcPr>
          <w:p w14:paraId="1BA41F04" w14:textId="2E8C0088" w:rsidR="00131488" w:rsidRDefault="00131488" w:rsidP="00131488">
            <w:pPr>
              <w:spacing w:after="0" w:line="259" w:lineRule="auto"/>
              <w:ind w:left="0" w:right="58" w:firstLine="0"/>
              <w:jc w:val="right"/>
            </w:pPr>
            <w:r>
              <w:rPr>
                <w:sz w:val="19"/>
              </w:rPr>
              <w:t xml:space="preserve">6079.88 </w:t>
            </w:r>
          </w:p>
        </w:tc>
      </w:tr>
      <w:tr w:rsidR="00131488" w14:paraId="3C6CDE18" w14:textId="77777777" w:rsidTr="00131488">
        <w:trPr>
          <w:trHeight w:val="503"/>
        </w:trPr>
        <w:tc>
          <w:tcPr>
            <w:tcW w:w="772" w:type="dxa"/>
            <w:tcBorders>
              <w:top w:val="single" w:sz="4" w:space="0" w:color="000000"/>
              <w:left w:val="single" w:sz="4" w:space="0" w:color="000000"/>
              <w:bottom w:val="single" w:sz="3" w:space="0" w:color="000000"/>
              <w:right w:val="single" w:sz="4" w:space="0" w:color="000000"/>
            </w:tcBorders>
            <w:vAlign w:val="center"/>
          </w:tcPr>
          <w:p w14:paraId="697C5E94" w14:textId="77777777" w:rsidR="00131488" w:rsidRDefault="00131488" w:rsidP="00131488">
            <w:pPr>
              <w:spacing w:after="0" w:line="259" w:lineRule="auto"/>
              <w:ind w:left="0" w:right="59" w:firstLine="0"/>
              <w:jc w:val="right"/>
            </w:pPr>
            <w:r>
              <w:rPr>
                <w:sz w:val="19"/>
              </w:rPr>
              <w:t xml:space="preserve">3 </w:t>
            </w:r>
          </w:p>
        </w:tc>
        <w:tc>
          <w:tcPr>
            <w:tcW w:w="2462" w:type="dxa"/>
            <w:tcBorders>
              <w:top w:val="single" w:sz="4" w:space="0" w:color="000000"/>
              <w:left w:val="single" w:sz="4" w:space="0" w:color="000000"/>
              <w:bottom w:val="single" w:sz="3" w:space="0" w:color="000000"/>
              <w:right w:val="single" w:sz="4" w:space="0" w:color="000000"/>
            </w:tcBorders>
          </w:tcPr>
          <w:p w14:paraId="634536BF" w14:textId="77777777" w:rsidR="00131488" w:rsidRDefault="00131488" w:rsidP="00131488">
            <w:pPr>
              <w:spacing w:after="0" w:line="259" w:lineRule="auto"/>
              <w:ind w:left="0" w:right="0" w:firstLine="0"/>
              <w:jc w:val="left"/>
            </w:pPr>
            <w:r>
              <w:rPr>
                <w:sz w:val="19"/>
              </w:rPr>
              <w:t xml:space="preserve">Unsecured wholesale funding, of which </w:t>
            </w:r>
          </w:p>
        </w:tc>
        <w:tc>
          <w:tcPr>
            <w:tcW w:w="1514" w:type="dxa"/>
            <w:tcBorders>
              <w:top w:val="single" w:sz="4" w:space="0" w:color="000000"/>
              <w:left w:val="single" w:sz="4" w:space="0" w:color="000000"/>
              <w:bottom w:val="single" w:sz="3" w:space="0" w:color="000000"/>
              <w:right w:val="single" w:sz="4" w:space="0" w:color="000000"/>
            </w:tcBorders>
            <w:vAlign w:val="center"/>
          </w:tcPr>
          <w:p w14:paraId="71522C34" w14:textId="6B974322" w:rsidR="00131488" w:rsidRDefault="00765256" w:rsidP="00131488">
            <w:pPr>
              <w:spacing w:after="0" w:line="259" w:lineRule="auto"/>
              <w:ind w:left="0" w:right="54" w:firstLine="0"/>
              <w:jc w:val="right"/>
            </w:pPr>
            <w:r>
              <w:rPr>
                <w:sz w:val="19"/>
              </w:rPr>
              <w:t>34973.49</w:t>
            </w:r>
          </w:p>
        </w:tc>
        <w:tc>
          <w:tcPr>
            <w:tcW w:w="1346" w:type="dxa"/>
            <w:tcBorders>
              <w:top w:val="single" w:sz="4" w:space="0" w:color="000000"/>
              <w:left w:val="single" w:sz="4" w:space="0" w:color="000000"/>
              <w:bottom w:val="single" w:sz="3" w:space="0" w:color="000000"/>
              <w:right w:val="single" w:sz="3" w:space="0" w:color="000000"/>
            </w:tcBorders>
            <w:vAlign w:val="center"/>
          </w:tcPr>
          <w:p w14:paraId="7876B987" w14:textId="31745CB1" w:rsidR="00131488" w:rsidRDefault="00765256" w:rsidP="00131488">
            <w:pPr>
              <w:spacing w:after="0" w:line="259" w:lineRule="auto"/>
              <w:ind w:left="0" w:right="57" w:firstLine="0"/>
              <w:jc w:val="right"/>
            </w:pPr>
            <w:r>
              <w:rPr>
                <w:sz w:val="19"/>
              </w:rPr>
              <w:t>18635.65</w:t>
            </w:r>
          </w:p>
        </w:tc>
        <w:tc>
          <w:tcPr>
            <w:tcW w:w="1520" w:type="dxa"/>
            <w:tcBorders>
              <w:top w:val="single" w:sz="4" w:space="0" w:color="000000"/>
              <w:left w:val="single" w:sz="3" w:space="0" w:color="000000"/>
              <w:bottom w:val="single" w:sz="3" w:space="0" w:color="000000"/>
              <w:right w:val="single" w:sz="4" w:space="0" w:color="000000"/>
            </w:tcBorders>
            <w:vAlign w:val="center"/>
          </w:tcPr>
          <w:p w14:paraId="7DB86CF2" w14:textId="4A5E4E03" w:rsidR="00131488" w:rsidRDefault="00131488" w:rsidP="00131488">
            <w:pPr>
              <w:spacing w:after="0" w:line="259" w:lineRule="auto"/>
              <w:ind w:left="0" w:right="58" w:firstLine="0"/>
              <w:jc w:val="right"/>
            </w:pPr>
            <w:r>
              <w:rPr>
                <w:sz w:val="19"/>
              </w:rPr>
              <w:t xml:space="preserve">31293.25 </w:t>
            </w:r>
          </w:p>
        </w:tc>
        <w:tc>
          <w:tcPr>
            <w:tcW w:w="1520" w:type="dxa"/>
            <w:tcBorders>
              <w:top w:val="single" w:sz="4" w:space="0" w:color="000000"/>
              <w:left w:val="single" w:sz="4" w:space="0" w:color="000000"/>
              <w:bottom w:val="single" w:sz="3" w:space="0" w:color="000000"/>
              <w:right w:val="single" w:sz="4" w:space="0" w:color="000000"/>
            </w:tcBorders>
            <w:vAlign w:val="center"/>
          </w:tcPr>
          <w:p w14:paraId="27387853" w14:textId="1BC0AF39" w:rsidR="00131488" w:rsidRDefault="00131488" w:rsidP="00131488">
            <w:pPr>
              <w:spacing w:after="0" w:line="259" w:lineRule="auto"/>
              <w:ind w:left="0" w:right="58" w:firstLine="0"/>
              <w:jc w:val="right"/>
            </w:pPr>
            <w:r>
              <w:rPr>
                <w:sz w:val="19"/>
              </w:rPr>
              <w:t xml:space="preserve">16330.99 </w:t>
            </w:r>
          </w:p>
        </w:tc>
      </w:tr>
      <w:tr w:rsidR="00131488" w14:paraId="5672B8FB" w14:textId="77777777" w:rsidTr="00131488">
        <w:trPr>
          <w:trHeight w:val="490"/>
        </w:trPr>
        <w:tc>
          <w:tcPr>
            <w:tcW w:w="772" w:type="dxa"/>
            <w:tcBorders>
              <w:top w:val="single" w:sz="3" w:space="0" w:color="000000"/>
              <w:left w:val="single" w:sz="4" w:space="0" w:color="000000"/>
              <w:bottom w:val="single" w:sz="3" w:space="0" w:color="000000"/>
              <w:right w:val="single" w:sz="4" w:space="0" w:color="000000"/>
            </w:tcBorders>
            <w:vAlign w:val="center"/>
          </w:tcPr>
          <w:p w14:paraId="379125AC" w14:textId="77777777" w:rsidR="00131488" w:rsidRDefault="00131488" w:rsidP="00131488">
            <w:pPr>
              <w:spacing w:after="0" w:line="259" w:lineRule="auto"/>
              <w:ind w:left="0" w:right="58" w:firstLine="0"/>
              <w:jc w:val="right"/>
            </w:pPr>
            <w:r>
              <w:rPr>
                <w:sz w:val="19"/>
              </w:rPr>
              <w:t>(</w:t>
            </w:r>
            <w:proofErr w:type="spellStart"/>
            <w:r>
              <w:rPr>
                <w:sz w:val="19"/>
              </w:rPr>
              <w:t>i</w:t>
            </w:r>
            <w:proofErr w:type="spellEnd"/>
            <w:r>
              <w:rPr>
                <w:sz w:val="19"/>
              </w:rPr>
              <w:t xml:space="preserve">) </w:t>
            </w:r>
          </w:p>
        </w:tc>
        <w:tc>
          <w:tcPr>
            <w:tcW w:w="2462" w:type="dxa"/>
            <w:tcBorders>
              <w:top w:val="single" w:sz="3" w:space="0" w:color="000000"/>
              <w:left w:val="single" w:sz="4" w:space="0" w:color="000000"/>
              <w:bottom w:val="single" w:sz="3" w:space="0" w:color="000000"/>
              <w:right w:val="single" w:sz="4" w:space="0" w:color="000000"/>
            </w:tcBorders>
          </w:tcPr>
          <w:p w14:paraId="565F00FD" w14:textId="77777777" w:rsidR="00131488" w:rsidRDefault="00131488" w:rsidP="00131488">
            <w:pPr>
              <w:spacing w:after="0" w:line="259" w:lineRule="auto"/>
              <w:ind w:left="0" w:right="0" w:firstLine="0"/>
              <w:jc w:val="left"/>
            </w:pPr>
            <w:r>
              <w:rPr>
                <w:sz w:val="19"/>
              </w:rPr>
              <w:t xml:space="preserve">Operational Deposits (all counterparties) </w:t>
            </w:r>
          </w:p>
        </w:tc>
        <w:tc>
          <w:tcPr>
            <w:tcW w:w="1514" w:type="dxa"/>
            <w:tcBorders>
              <w:top w:val="single" w:sz="3" w:space="0" w:color="000000"/>
              <w:left w:val="single" w:sz="4" w:space="0" w:color="000000"/>
              <w:bottom w:val="single" w:sz="3" w:space="0" w:color="000000"/>
              <w:right w:val="single" w:sz="4" w:space="0" w:color="000000"/>
            </w:tcBorders>
            <w:vAlign w:val="center"/>
          </w:tcPr>
          <w:p w14:paraId="15B5CB05" w14:textId="77777777" w:rsidR="00131488" w:rsidRDefault="00131488" w:rsidP="00131488">
            <w:pPr>
              <w:spacing w:after="0" w:line="259" w:lineRule="auto"/>
              <w:ind w:left="0" w:right="56" w:firstLine="0"/>
              <w:jc w:val="right"/>
            </w:pPr>
            <w:r>
              <w:rPr>
                <w:sz w:val="19"/>
              </w:rPr>
              <w:t xml:space="preserve">0.00 </w:t>
            </w:r>
          </w:p>
        </w:tc>
        <w:tc>
          <w:tcPr>
            <w:tcW w:w="1346" w:type="dxa"/>
            <w:tcBorders>
              <w:top w:val="single" w:sz="3" w:space="0" w:color="000000"/>
              <w:left w:val="single" w:sz="4" w:space="0" w:color="000000"/>
              <w:bottom w:val="single" w:sz="3" w:space="0" w:color="000000"/>
              <w:right w:val="single" w:sz="3" w:space="0" w:color="000000"/>
            </w:tcBorders>
            <w:vAlign w:val="center"/>
          </w:tcPr>
          <w:p w14:paraId="7A3A41E0" w14:textId="77777777" w:rsidR="00131488" w:rsidRDefault="00131488" w:rsidP="00131488">
            <w:pPr>
              <w:spacing w:after="0" w:line="259" w:lineRule="auto"/>
              <w:ind w:left="0" w:right="56" w:firstLine="0"/>
              <w:jc w:val="right"/>
            </w:pPr>
            <w:r>
              <w:rPr>
                <w:sz w:val="19"/>
              </w:rPr>
              <w:t xml:space="preserve">0.00 </w:t>
            </w:r>
          </w:p>
        </w:tc>
        <w:tc>
          <w:tcPr>
            <w:tcW w:w="1520" w:type="dxa"/>
            <w:tcBorders>
              <w:top w:val="single" w:sz="3" w:space="0" w:color="000000"/>
              <w:left w:val="single" w:sz="3" w:space="0" w:color="000000"/>
              <w:bottom w:val="single" w:sz="3" w:space="0" w:color="000000"/>
              <w:right w:val="single" w:sz="4" w:space="0" w:color="000000"/>
            </w:tcBorders>
            <w:vAlign w:val="center"/>
          </w:tcPr>
          <w:p w14:paraId="27FE1E05" w14:textId="3A3E92EA" w:rsidR="00131488" w:rsidRDefault="00131488" w:rsidP="00131488">
            <w:pPr>
              <w:spacing w:after="0" w:line="259" w:lineRule="auto"/>
              <w:ind w:left="0" w:right="58" w:firstLine="0"/>
              <w:jc w:val="right"/>
            </w:pPr>
            <w:r>
              <w:rPr>
                <w:sz w:val="19"/>
              </w:rPr>
              <w:t xml:space="preserve">0.00 </w:t>
            </w:r>
          </w:p>
        </w:tc>
        <w:tc>
          <w:tcPr>
            <w:tcW w:w="1520" w:type="dxa"/>
            <w:tcBorders>
              <w:top w:val="single" w:sz="3" w:space="0" w:color="000000"/>
              <w:left w:val="single" w:sz="4" w:space="0" w:color="000000"/>
              <w:bottom w:val="single" w:sz="3" w:space="0" w:color="000000"/>
              <w:right w:val="single" w:sz="4" w:space="0" w:color="000000"/>
            </w:tcBorders>
            <w:vAlign w:val="center"/>
          </w:tcPr>
          <w:p w14:paraId="5AD2722B" w14:textId="7005DF7D" w:rsidR="00131488" w:rsidRDefault="00131488" w:rsidP="00131488">
            <w:pPr>
              <w:spacing w:after="0" w:line="259" w:lineRule="auto"/>
              <w:ind w:left="0" w:right="58" w:firstLine="0"/>
              <w:jc w:val="right"/>
            </w:pPr>
            <w:r>
              <w:rPr>
                <w:sz w:val="19"/>
              </w:rPr>
              <w:t xml:space="preserve">0.00 </w:t>
            </w:r>
          </w:p>
        </w:tc>
      </w:tr>
      <w:tr w:rsidR="00131488" w14:paraId="40393979" w14:textId="77777777" w:rsidTr="00131488">
        <w:trPr>
          <w:trHeight w:val="572"/>
        </w:trPr>
        <w:tc>
          <w:tcPr>
            <w:tcW w:w="772" w:type="dxa"/>
            <w:tcBorders>
              <w:top w:val="single" w:sz="3" w:space="0" w:color="000000"/>
              <w:left w:val="single" w:sz="4" w:space="0" w:color="000000"/>
              <w:bottom w:val="single" w:sz="4" w:space="0" w:color="000000"/>
              <w:right w:val="single" w:sz="4" w:space="0" w:color="000000"/>
            </w:tcBorders>
            <w:vAlign w:val="center"/>
          </w:tcPr>
          <w:p w14:paraId="0A2F5B77" w14:textId="77777777" w:rsidR="00131488" w:rsidRDefault="00131488" w:rsidP="00131488">
            <w:pPr>
              <w:spacing w:after="0" w:line="259" w:lineRule="auto"/>
              <w:ind w:left="0" w:right="60" w:firstLine="0"/>
              <w:jc w:val="right"/>
            </w:pPr>
            <w:r>
              <w:rPr>
                <w:sz w:val="19"/>
              </w:rPr>
              <w:t xml:space="preserve">(ii) </w:t>
            </w:r>
          </w:p>
        </w:tc>
        <w:tc>
          <w:tcPr>
            <w:tcW w:w="2462" w:type="dxa"/>
            <w:tcBorders>
              <w:top w:val="single" w:sz="3" w:space="0" w:color="000000"/>
              <w:left w:val="single" w:sz="4" w:space="0" w:color="000000"/>
              <w:bottom w:val="single" w:sz="4" w:space="0" w:color="000000"/>
              <w:right w:val="single" w:sz="4" w:space="0" w:color="000000"/>
            </w:tcBorders>
          </w:tcPr>
          <w:p w14:paraId="55D49562" w14:textId="77777777" w:rsidR="00131488" w:rsidRDefault="00131488" w:rsidP="00131488">
            <w:pPr>
              <w:spacing w:after="0" w:line="259" w:lineRule="auto"/>
              <w:ind w:left="0" w:right="0" w:firstLine="0"/>
            </w:pPr>
            <w:r>
              <w:rPr>
                <w:sz w:val="19"/>
              </w:rPr>
              <w:t xml:space="preserve">Non-Operational deposits (all counterparties) </w:t>
            </w:r>
          </w:p>
        </w:tc>
        <w:tc>
          <w:tcPr>
            <w:tcW w:w="1514" w:type="dxa"/>
            <w:tcBorders>
              <w:top w:val="single" w:sz="3" w:space="0" w:color="000000"/>
              <w:left w:val="single" w:sz="4" w:space="0" w:color="000000"/>
              <w:bottom w:val="single" w:sz="4" w:space="0" w:color="000000"/>
              <w:right w:val="single" w:sz="4" w:space="0" w:color="000000"/>
            </w:tcBorders>
            <w:vAlign w:val="center"/>
          </w:tcPr>
          <w:p w14:paraId="5773B06F" w14:textId="632E52AD" w:rsidR="00131488" w:rsidRDefault="00765256" w:rsidP="00131488">
            <w:pPr>
              <w:spacing w:after="0" w:line="259" w:lineRule="auto"/>
              <w:ind w:left="0" w:right="54" w:firstLine="0"/>
              <w:jc w:val="right"/>
            </w:pPr>
            <w:r>
              <w:rPr>
                <w:sz w:val="19"/>
              </w:rPr>
              <w:t>34973.49</w:t>
            </w:r>
          </w:p>
        </w:tc>
        <w:tc>
          <w:tcPr>
            <w:tcW w:w="1346" w:type="dxa"/>
            <w:tcBorders>
              <w:top w:val="single" w:sz="3" w:space="0" w:color="000000"/>
              <w:left w:val="single" w:sz="4" w:space="0" w:color="000000"/>
              <w:bottom w:val="single" w:sz="4" w:space="0" w:color="000000"/>
              <w:right w:val="single" w:sz="3" w:space="0" w:color="000000"/>
            </w:tcBorders>
            <w:vAlign w:val="center"/>
          </w:tcPr>
          <w:p w14:paraId="0C447861" w14:textId="3F0D34CB" w:rsidR="00131488" w:rsidRDefault="00765256" w:rsidP="00131488">
            <w:pPr>
              <w:spacing w:after="0" w:line="259" w:lineRule="auto"/>
              <w:ind w:left="0" w:right="57" w:firstLine="0"/>
              <w:jc w:val="right"/>
            </w:pPr>
            <w:r>
              <w:rPr>
                <w:sz w:val="19"/>
              </w:rPr>
              <w:t>18635.65</w:t>
            </w:r>
          </w:p>
        </w:tc>
        <w:tc>
          <w:tcPr>
            <w:tcW w:w="1520" w:type="dxa"/>
            <w:tcBorders>
              <w:top w:val="single" w:sz="3" w:space="0" w:color="000000"/>
              <w:left w:val="single" w:sz="3" w:space="0" w:color="000000"/>
              <w:bottom w:val="single" w:sz="4" w:space="0" w:color="000000"/>
              <w:right w:val="single" w:sz="4" w:space="0" w:color="000000"/>
            </w:tcBorders>
            <w:vAlign w:val="center"/>
          </w:tcPr>
          <w:p w14:paraId="39CAE3DA" w14:textId="5502F1EC" w:rsidR="00131488" w:rsidRDefault="00131488" w:rsidP="00131488">
            <w:pPr>
              <w:spacing w:after="0" w:line="259" w:lineRule="auto"/>
              <w:ind w:left="0" w:right="58" w:firstLine="0"/>
              <w:jc w:val="right"/>
            </w:pPr>
            <w:r>
              <w:rPr>
                <w:sz w:val="19"/>
              </w:rPr>
              <w:t xml:space="preserve">31293.25 </w:t>
            </w:r>
          </w:p>
        </w:tc>
        <w:tc>
          <w:tcPr>
            <w:tcW w:w="1520" w:type="dxa"/>
            <w:tcBorders>
              <w:top w:val="single" w:sz="3" w:space="0" w:color="000000"/>
              <w:left w:val="single" w:sz="4" w:space="0" w:color="000000"/>
              <w:bottom w:val="single" w:sz="4" w:space="0" w:color="000000"/>
              <w:right w:val="single" w:sz="4" w:space="0" w:color="000000"/>
            </w:tcBorders>
            <w:vAlign w:val="center"/>
          </w:tcPr>
          <w:p w14:paraId="3793E808" w14:textId="5E71A88C" w:rsidR="00131488" w:rsidRDefault="00131488" w:rsidP="00131488">
            <w:pPr>
              <w:spacing w:after="0" w:line="259" w:lineRule="auto"/>
              <w:ind w:left="0" w:right="58" w:firstLine="0"/>
              <w:jc w:val="right"/>
            </w:pPr>
            <w:r>
              <w:rPr>
                <w:sz w:val="19"/>
              </w:rPr>
              <w:t xml:space="preserve">16330.99 </w:t>
            </w:r>
          </w:p>
        </w:tc>
      </w:tr>
      <w:tr w:rsidR="00131488" w14:paraId="12A20970" w14:textId="77777777" w:rsidTr="00131488">
        <w:trPr>
          <w:trHeight w:val="386"/>
        </w:trPr>
        <w:tc>
          <w:tcPr>
            <w:tcW w:w="772" w:type="dxa"/>
            <w:tcBorders>
              <w:top w:val="single" w:sz="4" w:space="0" w:color="000000"/>
              <w:left w:val="single" w:sz="4" w:space="0" w:color="000000"/>
              <w:bottom w:val="single" w:sz="4" w:space="0" w:color="000000"/>
              <w:right w:val="single" w:sz="4" w:space="0" w:color="000000"/>
            </w:tcBorders>
          </w:tcPr>
          <w:p w14:paraId="6E5EA421" w14:textId="77777777" w:rsidR="00131488" w:rsidRDefault="00131488" w:rsidP="00131488">
            <w:pPr>
              <w:spacing w:after="0" w:line="259" w:lineRule="auto"/>
              <w:ind w:left="0" w:right="58" w:firstLine="0"/>
              <w:jc w:val="right"/>
            </w:pPr>
            <w:r>
              <w:rPr>
                <w:sz w:val="19"/>
              </w:rPr>
              <w:t xml:space="preserve">(iii) </w:t>
            </w:r>
          </w:p>
        </w:tc>
        <w:tc>
          <w:tcPr>
            <w:tcW w:w="2462" w:type="dxa"/>
            <w:tcBorders>
              <w:top w:val="single" w:sz="4" w:space="0" w:color="000000"/>
              <w:left w:val="single" w:sz="4" w:space="0" w:color="000000"/>
              <w:bottom w:val="single" w:sz="4" w:space="0" w:color="000000"/>
              <w:right w:val="single" w:sz="4" w:space="0" w:color="000000"/>
            </w:tcBorders>
          </w:tcPr>
          <w:p w14:paraId="3FCB89A3" w14:textId="77777777" w:rsidR="00131488" w:rsidRDefault="00131488" w:rsidP="00131488">
            <w:pPr>
              <w:spacing w:after="0" w:line="259" w:lineRule="auto"/>
              <w:ind w:left="0" w:right="0" w:firstLine="0"/>
              <w:jc w:val="left"/>
            </w:pPr>
            <w:r>
              <w:rPr>
                <w:sz w:val="19"/>
              </w:rPr>
              <w:t xml:space="preserve">Unsecured debt </w:t>
            </w:r>
          </w:p>
        </w:tc>
        <w:tc>
          <w:tcPr>
            <w:tcW w:w="1514" w:type="dxa"/>
            <w:tcBorders>
              <w:top w:val="single" w:sz="4" w:space="0" w:color="000000"/>
              <w:left w:val="single" w:sz="4" w:space="0" w:color="000000"/>
              <w:bottom w:val="single" w:sz="4" w:space="0" w:color="000000"/>
              <w:right w:val="single" w:sz="4" w:space="0" w:color="000000"/>
            </w:tcBorders>
          </w:tcPr>
          <w:p w14:paraId="7E6C1198" w14:textId="77777777" w:rsidR="00131488" w:rsidRDefault="00131488" w:rsidP="00131488">
            <w:pPr>
              <w:spacing w:after="0" w:line="259" w:lineRule="auto"/>
              <w:ind w:left="0" w:right="56" w:firstLine="0"/>
              <w:jc w:val="right"/>
            </w:pPr>
            <w:r>
              <w:rPr>
                <w:sz w:val="19"/>
              </w:rPr>
              <w:t xml:space="preserve">0.00 </w:t>
            </w:r>
          </w:p>
        </w:tc>
        <w:tc>
          <w:tcPr>
            <w:tcW w:w="1346" w:type="dxa"/>
            <w:tcBorders>
              <w:top w:val="single" w:sz="4" w:space="0" w:color="000000"/>
              <w:left w:val="single" w:sz="4" w:space="0" w:color="000000"/>
              <w:bottom w:val="single" w:sz="4" w:space="0" w:color="000000"/>
              <w:right w:val="single" w:sz="3" w:space="0" w:color="000000"/>
            </w:tcBorders>
          </w:tcPr>
          <w:p w14:paraId="12EBFD31" w14:textId="77777777" w:rsidR="00131488" w:rsidRDefault="00131488" w:rsidP="00131488">
            <w:pPr>
              <w:spacing w:after="0" w:line="259" w:lineRule="auto"/>
              <w:ind w:left="0" w:right="56" w:firstLine="0"/>
              <w:jc w:val="right"/>
            </w:pPr>
            <w:r>
              <w:rPr>
                <w:sz w:val="19"/>
              </w:rPr>
              <w:t xml:space="preserve">0.00 </w:t>
            </w:r>
          </w:p>
        </w:tc>
        <w:tc>
          <w:tcPr>
            <w:tcW w:w="1520" w:type="dxa"/>
            <w:tcBorders>
              <w:top w:val="single" w:sz="4" w:space="0" w:color="000000"/>
              <w:left w:val="single" w:sz="3" w:space="0" w:color="000000"/>
              <w:bottom w:val="single" w:sz="4" w:space="0" w:color="000000"/>
              <w:right w:val="single" w:sz="4" w:space="0" w:color="000000"/>
            </w:tcBorders>
          </w:tcPr>
          <w:p w14:paraId="025CF5C7" w14:textId="6581C170" w:rsidR="00131488" w:rsidRDefault="00131488" w:rsidP="00131488">
            <w:pPr>
              <w:spacing w:after="0" w:line="259" w:lineRule="auto"/>
              <w:ind w:left="0" w:right="58" w:firstLine="0"/>
              <w:jc w:val="right"/>
            </w:pPr>
            <w:r>
              <w:rPr>
                <w:sz w:val="19"/>
              </w:rPr>
              <w:t xml:space="preserve">0.00 </w:t>
            </w:r>
          </w:p>
        </w:tc>
        <w:tc>
          <w:tcPr>
            <w:tcW w:w="1520" w:type="dxa"/>
            <w:tcBorders>
              <w:top w:val="single" w:sz="4" w:space="0" w:color="000000"/>
              <w:left w:val="single" w:sz="4" w:space="0" w:color="000000"/>
              <w:bottom w:val="single" w:sz="4" w:space="0" w:color="000000"/>
              <w:right w:val="single" w:sz="4" w:space="0" w:color="000000"/>
            </w:tcBorders>
          </w:tcPr>
          <w:p w14:paraId="434D96E1" w14:textId="5A1A5B05" w:rsidR="00131488" w:rsidRDefault="00131488" w:rsidP="00131488">
            <w:pPr>
              <w:spacing w:after="0" w:line="259" w:lineRule="auto"/>
              <w:ind w:left="0" w:right="58" w:firstLine="0"/>
              <w:jc w:val="right"/>
            </w:pPr>
            <w:r>
              <w:rPr>
                <w:sz w:val="19"/>
              </w:rPr>
              <w:t xml:space="preserve">0.00 </w:t>
            </w:r>
          </w:p>
        </w:tc>
      </w:tr>
      <w:tr w:rsidR="00131488" w14:paraId="7E2BBAE0" w14:textId="77777777" w:rsidTr="00131488">
        <w:trPr>
          <w:trHeight w:val="446"/>
        </w:trPr>
        <w:tc>
          <w:tcPr>
            <w:tcW w:w="772" w:type="dxa"/>
            <w:tcBorders>
              <w:top w:val="single" w:sz="4" w:space="0" w:color="000000"/>
              <w:left w:val="single" w:sz="4" w:space="0" w:color="000000"/>
              <w:bottom w:val="single" w:sz="4" w:space="0" w:color="000000"/>
              <w:right w:val="single" w:sz="4" w:space="0" w:color="000000"/>
            </w:tcBorders>
            <w:vAlign w:val="center"/>
          </w:tcPr>
          <w:p w14:paraId="6D50D40B" w14:textId="77777777" w:rsidR="00131488" w:rsidRDefault="00131488" w:rsidP="00131488">
            <w:pPr>
              <w:spacing w:after="0" w:line="259" w:lineRule="auto"/>
              <w:ind w:left="0" w:right="59" w:firstLine="0"/>
              <w:jc w:val="right"/>
            </w:pPr>
            <w:r>
              <w:rPr>
                <w:sz w:val="19"/>
              </w:rPr>
              <w:t xml:space="preserve">4 </w:t>
            </w:r>
          </w:p>
        </w:tc>
        <w:tc>
          <w:tcPr>
            <w:tcW w:w="2462" w:type="dxa"/>
            <w:tcBorders>
              <w:top w:val="single" w:sz="4" w:space="0" w:color="000000"/>
              <w:left w:val="single" w:sz="4" w:space="0" w:color="000000"/>
              <w:bottom w:val="single" w:sz="4" w:space="0" w:color="000000"/>
              <w:right w:val="single" w:sz="4" w:space="0" w:color="000000"/>
            </w:tcBorders>
          </w:tcPr>
          <w:p w14:paraId="50E39957" w14:textId="77777777" w:rsidR="00131488" w:rsidRDefault="00131488" w:rsidP="00131488">
            <w:pPr>
              <w:spacing w:after="0" w:line="259" w:lineRule="auto"/>
              <w:ind w:left="0" w:right="53" w:firstLine="0"/>
              <w:jc w:val="left"/>
            </w:pPr>
            <w:r>
              <w:rPr>
                <w:sz w:val="19"/>
              </w:rPr>
              <w:t xml:space="preserve">Secured Wholesale funding </w:t>
            </w:r>
          </w:p>
        </w:tc>
        <w:tc>
          <w:tcPr>
            <w:tcW w:w="1514" w:type="dxa"/>
            <w:tcBorders>
              <w:top w:val="single" w:sz="4" w:space="0" w:color="000000"/>
              <w:left w:val="single" w:sz="4" w:space="0" w:color="000000"/>
              <w:bottom w:val="single" w:sz="4" w:space="0" w:color="000000"/>
              <w:right w:val="single" w:sz="4" w:space="0" w:color="000000"/>
            </w:tcBorders>
            <w:vAlign w:val="center"/>
          </w:tcPr>
          <w:p w14:paraId="467E7573" w14:textId="77777777" w:rsidR="00131488" w:rsidRDefault="00131488" w:rsidP="00131488">
            <w:pPr>
              <w:spacing w:after="0" w:line="259" w:lineRule="auto"/>
              <w:ind w:left="0" w:right="57" w:firstLine="0"/>
              <w:jc w:val="right"/>
            </w:pPr>
            <w:r>
              <w:rPr>
                <w:sz w:val="19"/>
              </w:rPr>
              <w:t xml:space="preserve">0 </w:t>
            </w:r>
          </w:p>
        </w:tc>
        <w:tc>
          <w:tcPr>
            <w:tcW w:w="1346" w:type="dxa"/>
            <w:tcBorders>
              <w:top w:val="single" w:sz="4" w:space="0" w:color="000000"/>
              <w:left w:val="single" w:sz="4" w:space="0" w:color="000000"/>
              <w:bottom w:val="single" w:sz="4" w:space="0" w:color="000000"/>
              <w:right w:val="single" w:sz="3" w:space="0" w:color="000000"/>
            </w:tcBorders>
            <w:vAlign w:val="center"/>
          </w:tcPr>
          <w:p w14:paraId="7C6C8441" w14:textId="77777777" w:rsidR="00131488" w:rsidRDefault="00131488" w:rsidP="00131488">
            <w:pPr>
              <w:spacing w:after="0" w:line="259" w:lineRule="auto"/>
              <w:ind w:left="0" w:right="58" w:firstLine="0"/>
              <w:jc w:val="right"/>
            </w:pPr>
            <w:r>
              <w:rPr>
                <w:sz w:val="19"/>
              </w:rPr>
              <w:t xml:space="preserve">0 </w:t>
            </w:r>
          </w:p>
        </w:tc>
        <w:tc>
          <w:tcPr>
            <w:tcW w:w="1520" w:type="dxa"/>
            <w:tcBorders>
              <w:top w:val="single" w:sz="4" w:space="0" w:color="000000"/>
              <w:left w:val="single" w:sz="3" w:space="0" w:color="000000"/>
              <w:bottom w:val="single" w:sz="4" w:space="0" w:color="000000"/>
              <w:right w:val="single" w:sz="4" w:space="0" w:color="000000"/>
            </w:tcBorders>
            <w:vAlign w:val="center"/>
          </w:tcPr>
          <w:p w14:paraId="6A1ABCC1" w14:textId="114791AF" w:rsidR="00131488" w:rsidRDefault="00131488" w:rsidP="00131488">
            <w:pPr>
              <w:spacing w:after="0" w:line="259" w:lineRule="auto"/>
              <w:ind w:left="0" w:right="57" w:firstLine="0"/>
              <w:jc w:val="right"/>
            </w:pPr>
            <w:r>
              <w:rPr>
                <w:sz w:val="19"/>
              </w:rPr>
              <w:t xml:space="preserve">0 </w:t>
            </w:r>
          </w:p>
        </w:tc>
        <w:tc>
          <w:tcPr>
            <w:tcW w:w="1520" w:type="dxa"/>
            <w:tcBorders>
              <w:top w:val="single" w:sz="4" w:space="0" w:color="000000"/>
              <w:left w:val="single" w:sz="4" w:space="0" w:color="000000"/>
              <w:bottom w:val="single" w:sz="4" w:space="0" w:color="000000"/>
              <w:right w:val="single" w:sz="4" w:space="0" w:color="000000"/>
            </w:tcBorders>
            <w:vAlign w:val="center"/>
          </w:tcPr>
          <w:p w14:paraId="1EC81DCB" w14:textId="554E3A04" w:rsidR="00131488" w:rsidRDefault="00131488" w:rsidP="00131488">
            <w:pPr>
              <w:spacing w:after="0" w:line="259" w:lineRule="auto"/>
              <w:ind w:left="0" w:right="59" w:firstLine="0"/>
              <w:jc w:val="right"/>
            </w:pPr>
            <w:r>
              <w:rPr>
                <w:sz w:val="19"/>
              </w:rPr>
              <w:t xml:space="preserve">0 </w:t>
            </w:r>
          </w:p>
        </w:tc>
      </w:tr>
      <w:tr w:rsidR="00131488" w14:paraId="67EC4388" w14:textId="77777777" w:rsidTr="00131488">
        <w:trPr>
          <w:trHeight w:val="446"/>
        </w:trPr>
        <w:tc>
          <w:tcPr>
            <w:tcW w:w="772" w:type="dxa"/>
            <w:tcBorders>
              <w:top w:val="single" w:sz="4" w:space="0" w:color="000000"/>
              <w:left w:val="single" w:sz="4" w:space="0" w:color="000000"/>
              <w:bottom w:val="single" w:sz="4" w:space="0" w:color="000000"/>
              <w:right w:val="single" w:sz="4" w:space="0" w:color="000000"/>
            </w:tcBorders>
            <w:vAlign w:val="center"/>
          </w:tcPr>
          <w:p w14:paraId="6EAD242D" w14:textId="77777777" w:rsidR="00131488" w:rsidRDefault="00131488" w:rsidP="00131488">
            <w:pPr>
              <w:spacing w:after="0" w:line="259" w:lineRule="auto"/>
              <w:ind w:left="0" w:right="59" w:firstLine="0"/>
              <w:jc w:val="right"/>
            </w:pPr>
            <w:r>
              <w:rPr>
                <w:sz w:val="19"/>
              </w:rPr>
              <w:t xml:space="preserve">5 </w:t>
            </w:r>
          </w:p>
        </w:tc>
        <w:tc>
          <w:tcPr>
            <w:tcW w:w="2462" w:type="dxa"/>
            <w:tcBorders>
              <w:top w:val="single" w:sz="4" w:space="0" w:color="000000"/>
              <w:left w:val="single" w:sz="4" w:space="0" w:color="000000"/>
              <w:bottom w:val="single" w:sz="4" w:space="0" w:color="000000"/>
              <w:right w:val="single" w:sz="4" w:space="0" w:color="000000"/>
            </w:tcBorders>
          </w:tcPr>
          <w:p w14:paraId="0351B57B" w14:textId="77777777" w:rsidR="00131488" w:rsidRDefault="00131488" w:rsidP="00131488">
            <w:pPr>
              <w:spacing w:after="0" w:line="259" w:lineRule="auto"/>
              <w:ind w:left="0" w:right="47" w:firstLine="0"/>
              <w:jc w:val="left"/>
            </w:pPr>
            <w:r>
              <w:rPr>
                <w:sz w:val="19"/>
              </w:rPr>
              <w:t xml:space="preserve">Additional requirements of which </w:t>
            </w:r>
          </w:p>
        </w:tc>
        <w:tc>
          <w:tcPr>
            <w:tcW w:w="1514" w:type="dxa"/>
            <w:tcBorders>
              <w:top w:val="single" w:sz="4" w:space="0" w:color="000000"/>
              <w:left w:val="single" w:sz="4" w:space="0" w:color="000000"/>
              <w:bottom w:val="single" w:sz="4" w:space="0" w:color="000000"/>
              <w:right w:val="single" w:sz="4" w:space="0" w:color="000000"/>
            </w:tcBorders>
            <w:vAlign w:val="center"/>
          </w:tcPr>
          <w:p w14:paraId="70ABEF25" w14:textId="532CBB8B" w:rsidR="00131488" w:rsidRDefault="00765256" w:rsidP="00131488">
            <w:pPr>
              <w:spacing w:after="0" w:line="259" w:lineRule="auto"/>
              <w:ind w:left="0" w:right="56" w:firstLine="0"/>
              <w:jc w:val="right"/>
            </w:pPr>
            <w:r>
              <w:rPr>
                <w:sz w:val="19"/>
              </w:rPr>
              <w:t>66.46</w:t>
            </w:r>
          </w:p>
        </w:tc>
        <w:tc>
          <w:tcPr>
            <w:tcW w:w="1346" w:type="dxa"/>
            <w:tcBorders>
              <w:top w:val="single" w:sz="4" w:space="0" w:color="000000"/>
              <w:left w:val="single" w:sz="4" w:space="0" w:color="000000"/>
              <w:bottom w:val="single" w:sz="4" w:space="0" w:color="000000"/>
              <w:right w:val="single" w:sz="3" w:space="0" w:color="000000"/>
            </w:tcBorders>
            <w:vAlign w:val="center"/>
          </w:tcPr>
          <w:p w14:paraId="0F0258E1" w14:textId="7783DDA4" w:rsidR="00131488" w:rsidRDefault="00765256" w:rsidP="00131488">
            <w:pPr>
              <w:spacing w:after="0" w:line="259" w:lineRule="auto"/>
              <w:ind w:left="0" w:right="58" w:firstLine="0"/>
              <w:jc w:val="right"/>
            </w:pPr>
            <w:r>
              <w:rPr>
                <w:sz w:val="19"/>
              </w:rPr>
              <w:t>66.46</w:t>
            </w:r>
          </w:p>
        </w:tc>
        <w:tc>
          <w:tcPr>
            <w:tcW w:w="1520" w:type="dxa"/>
            <w:tcBorders>
              <w:top w:val="single" w:sz="4" w:space="0" w:color="000000"/>
              <w:left w:val="single" w:sz="3" w:space="0" w:color="000000"/>
              <w:bottom w:val="single" w:sz="4" w:space="0" w:color="000000"/>
              <w:right w:val="single" w:sz="4" w:space="0" w:color="000000"/>
            </w:tcBorders>
            <w:vAlign w:val="center"/>
          </w:tcPr>
          <w:p w14:paraId="681872A6" w14:textId="6F44B72D" w:rsidR="00131488" w:rsidRDefault="00131488" w:rsidP="00131488">
            <w:pPr>
              <w:spacing w:after="0" w:line="259" w:lineRule="auto"/>
              <w:ind w:left="0" w:right="58" w:firstLine="0"/>
              <w:jc w:val="right"/>
            </w:pPr>
            <w:r>
              <w:rPr>
                <w:sz w:val="19"/>
              </w:rPr>
              <w:t xml:space="preserve">79.86 </w:t>
            </w:r>
          </w:p>
        </w:tc>
        <w:tc>
          <w:tcPr>
            <w:tcW w:w="1520" w:type="dxa"/>
            <w:tcBorders>
              <w:top w:val="single" w:sz="4" w:space="0" w:color="000000"/>
              <w:left w:val="single" w:sz="4" w:space="0" w:color="000000"/>
              <w:bottom w:val="single" w:sz="4" w:space="0" w:color="000000"/>
              <w:right w:val="single" w:sz="4" w:space="0" w:color="000000"/>
            </w:tcBorders>
            <w:vAlign w:val="center"/>
          </w:tcPr>
          <w:p w14:paraId="0CF32C04" w14:textId="005FCA3F" w:rsidR="00131488" w:rsidRDefault="00131488" w:rsidP="00131488">
            <w:pPr>
              <w:spacing w:after="0" w:line="259" w:lineRule="auto"/>
              <w:ind w:left="0" w:right="59" w:firstLine="0"/>
              <w:jc w:val="right"/>
            </w:pPr>
            <w:r>
              <w:rPr>
                <w:sz w:val="19"/>
              </w:rPr>
              <w:t xml:space="preserve">79.86 </w:t>
            </w:r>
          </w:p>
        </w:tc>
      </w:tr>
      <w:tr w:rsidR="00131488" w14:paraId="48D1EAEF" w14:textId="77777777" w:rsidTr="00131488">
        <w:trPr>
          <w:trHeight w:val="883"/>
        </w:trPr>
        <w:tc>
          <w:tcPr>
            <w:tcW w:w="772" w:type="dxa"/>
            <w:tcBorders>
              <w:top w:val="single" w:sz="4" w:space="0" w:color="000000"/>
              <w:left w:val="single" w:sz="4" w:space="0" w:color="000000"/>
              <w:bottom w:val="single" w:sz="4" w:space="0" w:color="000000"/>
              <w:right w:val="single" w:sz="4" w:space="0" w:color="000000"/>
            </w:tcBorders>
            <w:vAlign w:val="center"/>
          </w:tcPr>
          <w:p w14:paraId="6DE7AD71" w14:textId="77777777" w:rsidR="00131488" w:rsidRDefault="00131488" w:rsidP="00131488">
            <w:pPr>
              <w:spacing w:after="0" w:line="259" w:lineRule="auto"/>
              <w:ind w:left="0" w:right="58" w:firstLine="0"/>
              <w:jc w:val="right"/>
            </w:pPr>
            <w:r>
              <w:rPr>
                <w:sz w:val="19"/>
              </w:rPr>
              <w:t>(</w:t>
            </w:r>
            <w:proofErr w:type="spellStart"/>
            <w:r>
              <w:rPr>
                <w:sz w:val="19"/>
              </w:rPr>
              <w:t>i</w:t>
            </w:r>
            <w:proofErr w:type="spellEnd"/>
            <w:r>
              <w:rPr>
                <w:sz w:val="19"/>
              </w:rPr>
              <w:t xml:space="preserve">) </w:t>
            </w:r>
          </w:p>
        </w:tc>
        <w:tc>
          <w:tcPr>
            <w:tcW w:w="2462" w:type="dxa"/>
            <w:tcBorders>
              <w:top w:val="single" w:sz="4" w:space="0" w:color="000000"/>
              <w:left w:val="single" w:sz="4" w:space="0" w:color="000000"/>
              <w:bottom w:val="single" w:sz="4" w:space="0" w:color="000000"/>
              <w:right w:val="single" w:sz="4" w:space="0" w:color="000000"/>
            </w:tcBorders>
          </w:tcPr>
          <w:p w14:paraId="6BF5BD9C" w14:textId="77777777" w:rsidR="00131488" w:rsidRDefault="00131488" w:rsidP="00131488">
            <w:pPr>
              <w:spacing w:after="0" w:line="242" w:lineRule="auto"/>
              <w:ind w:left="0" w:right="0" w:firstLine="0"/>
            </w:pPr>
            <w:r>
              <w:rPr>
                <w:sz w:val="19"/>
              </w:rPr>
              <w:t xml:space="preserve">Outflows related to derivative exposure and </w:t>
            </w:r>
          </w:p>
          <w:p w14:paraId="4D7809B9" w14:textId="77777777" w:rsidR="00131488" w:rsidRDefault="00131488" w:rsidP="00131488">
            <w:pPr>
              <w:spacing w:after="0" w:line="259" w:lineRule="auto"/>
              <w:ind w:left="0" w:right="0" w:firstLine="0"/>
              <w:jc w:val="left"/>
            </w:pPr>
            <w:r>
              <w:rPr>
                <w:sz w:val="19"/>
              </w:rPr>
              <w:t xml:space="preserve">other collateral requirements </w:t>
            </w:r>
          </w:p>
        </w:tc>
        <w:tc>
          <w:tcPr>
            <w:tcW w:w="1514" w:type="dxa"/>
            <w:tcBorders>
              <w:top w:val="single" w:sz="4" w:space="0" w:color="000000"/>
              <w:left w:val="single" w:sz="4" w:space="0" w:color="000000"/>
              <w:bottom w:val="single" w:sz="4" w:space="0" w:color="000000"/>
              <w:right w:val="single" w:sz="4" w:space="0" w:color="000000"/>
            </w:tcBorders>
            <w:vAlign w:val="center"/>
          </w:tcPr>
          <w:p w14:paraId="1119E862" w14:textId="47ECA334" w:rsidR="00131488" w:rsidRDefault="00765256" w:rsidP="00131488">
            <w:pPr>
              <w:spacing w:after="0" w:line="259" w:lineRule="auto"/>
              <w:ind w:left="0" w:right="56" w:firstLine="0"/>
              <w:jc w:val="right"/>
            </w:pPr>
            <w:r>
              <w:rPr>
                <w:sz w:val="19"/>
              </w:rPr>
              <w:t>66.46</w:t>
            </w:r>
          </w:p>
        </w:tc>
        <w:tc>
          <w:tcPr>
            <w:tcW w:w="1346" w:type="dxa"/>
            <w:tcBorders>
              <w:top w:val="single" w:sz="4" w:space="0" w:color="000000"/>
              <w:left w:val="single" w:sz="4" w:space="0" w:color="000000"/>
              <w:bottom w:val="single" w:sz="4" w:space="0" w:color="000000"/>
              <w:right w:val="single" w:sz="3" w:space="0" w:color="000000"/>
            </w:tcBorders>
            <w:vAlign w:val="center"/>
          </w:tcPr>
          <w:p w14:paraId="29F4B9D7" w14:textId="42FDE13F" w:rsidR="00131488" w:rsidRDefault="00765256" w:rsidP="00131488">
            <w:pPr>
              <w:spacing w:after="0" w:line="259" w:lineRule="auto"/>
              <w:ind w:left="0" w:right="58" w:firstLine="0"/>
              <w:jc w:val="right"/>
            </w:pPr>
            <w:r>
              <w:rPr>
                <w:sz w:val="19"/>
              </w:rPr>
              <w:t>66.46</w:t>
            </w:r>
          </w:p>
        </w:tc>
        <w:tc>
          <w:tcPr>
            <w:tcW w:w="1520" w:type="dxa"/>
            <w:tcBorders>
              <w:top w:val="single" w:sz="4" w:space="0" w:color="000000"/>
              <w:left w:val="single" w:sz="3" w:space="0" w:color="000000"/>
              <w:bottom w:val="single" w:sz="4" w:space="0" w:color="000000"/>
              <w:right w:val="single" w:sz="4" w:space="0" w:color="000000"/>
            </w:tcBorders>
            <w:vAlign w:val="center"/>
          </w:tcPr>
          <w:p w14:paraId="2C8A3676" w14:textId="75DB03B0" w:rsidR="00131488" w:rsidRDefault="00131488" w:rsidP="00131488">
            <w:pPr>
              <w:spacing w:after="0" w:line="259" w:lineRule="auto"/>
              <w:ind w:left="0" w:right="58" w:firstLine="0"/>
              <w:jc w:val="right"/>
            </w:pPr>
            <w:r>
              <w:rPr>
                <w:sz w:val="19"/>
              </w:rPr>
              <w:t xml:space="preserve">79.86 </w:t>
            </w:r>
          </w:p>
        </w:tc>
        <w:tc>
          <w:tcPr>
            <w:tcW w:w="1520" w:type="dxa"/>
            <w:tcBorders>
              <w:top w:val="single" w:sz="4" w:space="0" w:color="000000"/>
              <w:left w:val="single" w:sz="4" w:space="0" w:color="000000"/>
              <w:bottom w:val="single" w:sz="4" w:space="0" w:color="000000"/>
              <w:right w:val="single" w:sz="4" w:space="0" w:color="000000"/>
            </w:tcBorders>
            <w:vAlign w:val="center"/>
          </w:tcPr>
          <w:p w14:paraId="4D582009" w14:textId="4570CCFC" w:rsidR="00131488" w:rsidRDefault="00131488" w:rsidP="00131488">
            <w:pPr>
              <w:spacing w:after="0" w:line="259" w:lineRule="auto"/>
              <w:ind w:left="0" w:right="59" w:firstLine="0"/>
              <w:jc w:val="right"/>
            </w:pPr>
            <w:r>
              <w:rPr>
                <w:sz w:val="19"/>
              </w:rPr>
              <w:t xml:space="preserve">79.86 </w:t>
            </w:r>
          </w:p>
        </w:tc>
      </w:tr>
      <w:tr w:rsidR="00131488" w14:paraId="615D90A7" w14:textId="77777777" w:rsidTr="00131488">
        <w:trPr>
          <w:trHeight w:val="559"/>
        </w:trPr>
        <w:tc>
          <w:tcPr>
            <w:tcW w:w="772" w:type="dxa"/>
            <w:tcBorders>
              <w:top w:val="single" w:sz="4" w:space="0" w:color="000000"/>
              <w:left w:val="single" w:sz="4" w:space="0" w:color="000000"/>
              <w:bottom w:val="single" w:sz="4" w:space="0" w:color="000000"/>
              <w:right w:val="single" w:sz="4" w:space="0" w:color="000000"/>
            </w:tcBorders>
            <w:vAlign w:val="center"/>
          </w:tcPr>
          <w:p w14:paraId="382EC1B8" w14:textId="77777777" w:rsidR="00131488" w:rsidRDefault="00131488" w:rsidP="00131488">
            <w:pPr>
              <w:spacing w:after="0" w:line="259" w:lineRule="auto"/>
              <w:ind w:left="0" w:right="60" w:firstLine="0"/>
              <w:jc w:val="right"/>
            </w:pPr>
            <w:r>
              <w:rPr>
                <w:sz w:val="19"/>
              </w:rPr>
              <w:t xml:space="preserve">(ii) </w:t>
            </w:r>
          </w:p>
        </w:tc>
        <w:tc>
          <w:tcPr>
            <w:tcW w:w="2462" w:type="dxa"/>
            <w:tcBorders>
              <w:top w:val="single" w:sz="4" w:space="0" w:color="000000"/>
              <w:left w:val="single" w:sz="4" w:space="0" w:color="000000"/>
              <w:bottom w:val="single" w:sz="4" w:space="0" w:color="000000"/>
              <w:right w:val="single" w:sz="4" w:space="0" w:color="000000"/>
            </w:tcBorders>
          </w:tcPr>
          <w:p w14:paraId="74CA8316" w14:textId="77777777" w:rsidR="00131488" w:rsidRDefault="00131488" w:rsidP="00131488">
            <w:pPr>
              <w:spacing w:after="0" w:line="259" w:lineRule="auto"/>
              <w:ind w:left="0" w:right="0" w:firstLine="0"/>
              <w:jc w:val="left"/>
            </w:pPr>
            <w:r>
              <w:rPr>
                <w:sz w:val="19"/>
              </w:rPr>
              <w:t xml:space="preserve">outflows related to loss of funding on debt products </w:t>
            </w:r>
          </w:p>
        </w:tc>
        <w:tc>
          <w:tcPr>
            <w:tcW w:w="1514" w:type="dxa"/>
            <w:tcBorders>
              <w:top w:val="single" w:sz="4" w:space="0" w:color="000000"/>
              <w:left w:val="single" w:sz="4" w:space="0" w:color="000000"/>
              <w:bottom w:val="single" w:sz="4" w:space="0" w:color="000000"/>
              <w:right w:val="single" w:sz="4" w:space="0" w:color="000000"/>
            </w:tcBorders>
            <w:vAlign w:val="center"/>
          </w:tcPr>
          <w:p w14:paraId="1813DBA1" w14:textId="77777777" w:rsidR="00131488" w:rsidRDefault="00131488" w:rsidP="00131488">
            <w:pPr>
              <w:spacing w:after="0" w:line="259" w:lineRule="auto"/>
              <w:ind w:left="0" w:right="57" w:firstLine="0"/>
              <w:jc w:val="right"/>
            </w:pPr>
            <w:r>
              <w:rPr>
                <w:sz w:val="19"/>
              </w:rPr>
              <w:t xml:space="preserve">0 </w:t>
            </w:r>
          </w:p>
        </w:tc>
        <w:tc>
          <w:tcPr>
            <w:tcW w:w="1346" w:type="dxa"/>
            <w:tcBorders>
              <w:top w:val="single" w:sz="4" w:space="0" w:color="000000"/>
              <w:left w:val="single" w:sz="4" w:space="0" w:color="000000"/>
              <w:bottom w:val="single" w:sz="4" w:space="0" w:color="000000"/>
              <w:right w:val="single" w:sz="3" w:space="0" w:color="000000"/>
            </w:tcBorders>
            <w:vAlign w:val="center"/>
          </w:tcPr>
          <w:p w14:paraId="4CDD740C" w14:textId="77777777" w:rsidR="00131488" w:rsidRDefault="00131488" w:rsidP="00131488">
            <w:pPr>
              <w:spacing w:after="0" w:line="259" w:lineRule="auto"/>
              <w:ind w:left="0" w:right="58" w:firstLine="0"/>
              <w:jc w:val="right"/>
            </w:pPr>
            <w:r>
              <w:rPr>
                <w:sz w:val="19"/>
              </w:rPr>
              <w:t xml:space="preserve">0 </w:t>
            </w:r>
          </w:p>
        </w:tc>
        <w:tc>
          <w:tcPr>
            <w:tcW w:w="1520" w:type="dxa"/>
            <w:tcBorders>
              <w:top w:val="single" w:sz="4" w:space="0" w:color="000000"/>
              <w:left w:val="single" w:sz="3" w:space="0" w:color="000000"/>
              <w:bottom w:val="single" w:sz="4" w:space="0" w:color="000000"/>
              <w:right w:val="single" w:sz="4" w:space="0" w:color="000000"/>
            </w:tcBorders>
            <w:vAlign w:val="center"/>
          </w:tcPr>
          <w:p w14:paraId="66B9D1EA" w14:textId="7E6C2E7B" w:rsidR="00131488" w:rsidRDefault="00131488" w:rsidP="00131488">
            <w:pPr>
              <w:spacing w:after="0" w:line="259" w:lineRule="auto"/>
              <w:ind w:left="0" w:right="57" w:firstLine="0"/>
              <w:jc w:val="right"/>
            </w:pPr>
            <w:r>
              <w:rPr>
                <w:sz w:val="19"/>
              </w:rPr>
              <w:t xml:space="preserve">0 </w:t>
            </w:r>
          </w:p>
        </w:tc>
        <w:tc>
          <w:tcPr>
            <w:tcW w:w="1520" w:type="dxa"/>
            <w:tcBorders>
              <w:top w:val="single" w:sz="4" w:space="0" w:color="000000"/>
              <w:left w:val="single" w:sz="4" w:space="0" w:color="000000"/>
              <w:bottom w:val="single" w:sz="4" w:space="0" w:color="000000"/>
              <w:right w:val="single" w:sz="4" w:space="0" w:color="000000"/>
            </w:tcBorders>
            <w:vAlign w:val="center"/>
          </w:tcPr>
          <w:p w14:paraId="01B6EAE2" w14:textId="11BFF6A1" w:rsidR="00131488" w:rsidRDefault="00131488" w:rsidP="00131488">
            <w:pPr>
              <w:spacing w:after="0" w:line="259" w:lineRule="auto"/>
              <w:ind w:left="0" w:right="59" w:firstLine="0"/>
              <w:jc w:val="right"/>
            </w:pPr>
            <w:r>
              <w:rPr>
                <w:sz w:val="19"/>
              </w:rPr>
              <w:t xml:space="preserve">0 </w:t>
            </w:r>
          </w:p>
        </w:tc>
      </w:tr>
      <w:tr w:rsidR="00131488" w14:paraId="06AD42B8" w14:textId="77777777" w:rsidTr="00131488">
        <w:trPr>
          <w:trHeight w:val="446"/>
        </w:trPr>
        <w:tc>
          <w:tcPr>
            <w:tcW w:w="772" w:type="dxa"/>
            <w:tcBorders>
              <w:top w:val="single" w:sz="4" w:space="0" w:color="000000"/>
              <w:left w:val="single" w:sz="4" w:space="0" w:color="000000"/>
              <w:bottom w:val="single" w:sz="4" w:space="0" w:color="000000"/>
              <w:right w:val="single" w:sz="4" w:space="0" w:color="000000"/>
            </w:tcBorders>
            <w:vAlign w:val="center"/>
          </w:tcPr>
          <w:p w14:paraId="5D834B7B" w14:textId="77777777" w:rsidR="00131488" w:rsidRDefault="00131488" w:rsidP="00131488">
            <w:pPr>
              <w:spacing w:after="0" w:line="259" w:lineRule="auto"/>
              <w:ind w:left="0" w:right="58" w:firstLine="0"/>
              <w:jc w:val="right"/>
            </w:pPr>
            <w:r>
              <w:rPr>
                <w:sz w:val="19"/>
              </w:rPr>
              <w:lastRenderedPageBreak/>
              <w:t xml:space="preserve">(iii) </w:t>
            </w:r>
          </w:p>
        </w:tc>
        <w:tc>
          <w:tcPr>
            <w:tcW w:w="2462" w:type="dxa"/>
            <w:tcBorders>
              <w:top w:val="single" w:sz="4" w:space="0" w:color="000000"/>
              <w:left w:val="single" w:sz="4" w:space="0" w:color="000000"/>
              <w:bottom w:val="single" w:sz="4" w:space="0" w:color="000000"/>
              <w:right w:val="single" w:sz="4" w:space="0" w:color="000000"/>
            </w:tcBorders>
          </w:tcPr>
          <w:p w14:paraId="10F3A559" w14:textId="77777777" w:rsidR="00131488" w:rsidRDefault="00131488" w:rsidP="00131488">
            <w:pPr>
              <w:spacing w:after="0" w:line="259" w:lineRule="auto"/>
              <w:ind w:left="0" w:right="0" w:firstLine="0"/>
              <w:jc w:val="left"/>
            </w:pPr>
            <w:r>
              <w:rPr>
                <w:sz w:val="19"/>
              </w:rPr>
              <w:t xml:space="preserve">credit and liquidity facilities </w:t>
            </w:r>
          </w:p>
        </w:tc>
        <w:tc>
          <w:tcPr>
            <w:tcW w:w="1514" w:type="dxa"/>
            <w:tcBorders>
              <w:top w:val="single" w:sz="4" w:space="0" w:color="000000"/>
              <w:left w:val="single" w:sz="4" w:space="0" w:color="000000"/>
              <w:bottom w:val="single" w:sz="4" w:space="0" w:color="000000"/>
              <w:right w:val="single" w:sz="4" w:space="0" w:color="000000"/>
            </w:tcBorders>
            <w:vAlign w:val="center"/>
          </w:tcPr>
          <w:p w14:paraId="6E1AFDE1" w14:textId="77777777" w:rsidR="00131488" w:rsidRDefault="00131488" w:rsidP="00131488">
            <w:pPr>
              <w:spacing w:after="0" w:line="259" w:lineRule="auto"/>
              <w:ind w:left="0" w:right="57" w:firstLine="0"/>
              <w:jc w:val="right"/>
            </w:pPr>
            <w:r>
              <w:rPr>
                <w:sz w:val="19"/>
              </w:rPr>
              <w:t xml:space="preserve">0 </w:t>
            </w:r>
          </w:p>
        </w:tc>
        <w:tc>
          <w:tcPr>
            <w:tcW w:w="1346" w:type="dxa"/>
            <w:tcBorders>
              <w:top w:val="single" w:sz="4" w:space="0" w:color="000000"/>
              <w:left w:val="single" w:sz="4" w:space="0" w:color="000000"/>
              <w:bottom w:val="single" w:sz="4" w:space="0" w:color="000000"/>
              <w:right w:val="single" w:sz="3" w:space="0" w:color="000000"/>
            </w:tcBorders>
            <w:vAlign w:val="center"/>
          </w:tcPr>
          <w:p w14:paraId="1C8A8392" w14:textId="77777777" w:rsidR="00131488" w:rsidRDefault="00131488" w:rsidP="00131488">
            <w:pPr>
              <w:spacing w:after="0" w:line="259" w:lineRule="auto"/>
              <w:ind w:left="0" w:right="58" w:firstLine="0"/>
              <w:jc w:val="right"/>
            </w:pPr>
            <w:r>
              <w:rPr>
                <w:sz w:val="19"/>
              </w:rPr>
              <w:t xml:space="preserve">0 </w:t>
            </w:r>
          </w:p>
        </w:tc>
        <w:tc>
          <w:tcPr>
            <w:tcW w:w="1520" w:type="dxa"/>
            <w:tcBorders>
              <w:top w:val="single" w:sz="4" w:space="0" w:color="000000"/>
              <w:left w:val="single" w:sz="3" w:space="0" w:color="000000"/>
              <w:bottom w:val="single" w:sz="4" w:space="0" w:color="000000"/>
              <w:right w:val="single" w:sz="4" w:space="0" w:color="000000"/>
            </w:tcBorders>
            <w:vAlign w:val="center"/>
          </w:tcPr>
          <w:p w14:paraId="08E641FF" w14:textId="2BA50CBD" w:rsidR="00131488" w:rsidRDefault="00131488" w:rsidP="00131488">
            <w:pPr>
              <w:spacing w:after="0" w:line="259" w:lineRule="auto"/>
              <w:ind w:left="0" w:right="57" w:firstLine="0"/>
              <w:jc w:val="right"/>
            </w:pPr>
            <w:r>
              <w:rPr>
                <w:sz w:val="19"/>
              </w:rPr>
              <w:t xml:space="preserve">0 </w:t>
            </w:r>
          </w:p>
        </w:tc>
        <w:tc>
          <w:tcPr>
            <w:tcW w:w="1520" w:type="dxa"/>
            <w:tcBorders>
              <w:top w:val="single" w:sz="4" w:space="0" w:color="000000"/>
              <w:left w:val="single" w:sz="4" w:space="0" w:color="000000"/>
              <w:bottom w:val="single" w:sz="4" w:space="0" w:color="000000"/>
              <w:right w:val="single" w:sz="4" w:space="0" w:color="000000"/>
            </w:tcBorders>
            <w:vAlign w:val="center"/>
          </w:tcPr>
          <w:p w14:paraId="047E91D5" w14:textId="26129F10" w:rsidR="00131488" w:rsidRDefault="00131488" w:rsidP="00131488">
            <w:pPr>
              <w:spacing w:after="0" w:line="259" w:lineRule="auto"/>
              <w:ind w:left="0" w:right="59" w:firstLine="0"/>
              <w:jc w:val="right"/>
            </w:pPr>
            <w:r>
              <w:rPr>
                <w:sz w:val="19"/>
              </w:rPr>
              <w:t xml:space="preserve">0 </w:t>
            </w:r>
          </w:p>
        </w:tc>
      </w:tr>
      <w:tr w:rsidR="00131488" w14:paraId="1B9792D4" w14:textId="77777777" w:rsidTr="00131488">
        <w:trPr>
          <w:trHeight w:val="544"/>
        </w:trPr>
        <w:tc>
          <w:tcPr>
            <w:tcW w:w="772" w:type="dxa"/>
            <w:tcBorders>
              <w:top w:val="single" w:sz="4" w:space="0" w:color="000000"/>
              <w:left w:val="single" w:sz="4" w:space="0" w:color="000000"/>
              <w:bottom w:val="single" w:sz="3" w:space="0" w:color="000000"/>
              <w:right w:val="single" w:sz="4" w:space="0" w:color="000000"/>
            </w:tcBorders>
            <w:vAlign w:val="center"/>
          </w:tcPr>
          <w:p w14:paraId="3FE53202" w14:textId="77777777" w:rsidR="00131488" w:rsidRDefault="00131488" w:rsidP="00131488">
            <w:pPr>
              <w:spacing w:after="0" w:line="259" w:lineRule="auto"/>
              <w:ind w:left="0" w:right="59" w:firstLine="0"/>
              <w:jc w:val="right"/>
            </w:pPr>
            <w:r>
              <w:rPr>
                <w:sz w:val="19"/>
              </w:rPr>
              <w:t xml:space="preserve">6 </w:t>
            </w:r>
          </w:p>
        </w:tc>
        <w:tc>
          <w:tcPr>
            <w:tcW w:w="2462" w:type="dxa"/>
            <w:tcBorders>
              <w:top w:val="single" w:sz="4" w:space="0" w:color="000000"/>
              <w:left w:val="single" w:sz="4" w:space="0" w:color="000000"/>
              <w:bottom w:val="single" w:sz="3" w:space="0" w:color="000000"/>
              <w:right w:val="single" w:sz="4" w:space="0" w:color="000000"/>
            </w:tcBorders>
          </w:tcPr>
          <w:p w14:paraId="56BC5429" w14:textId="77777777" w:rsidR="00131488" w:rsidRDefault="00131488" w:rsidP="00131488">
            <w:pPr>
              <w:spacing w:after="0" w:line="259" w:lineRule="auto"/>
              <w:ind w:left="0" w:right="0" w:firstLine="0"/>
              <w:jc w:val="left"/>
            </w:pPr>
            <w:r>
              <w:rPr>
                <w:sz w:val="19"/>
              </w:rPr>
              <w:t xml:space="preserve">Other contractual funding Obligations </w:t>
            </w:r>
          </w:p>
        </w:tc>
        <w:tc>
          <w:tcPr>
            <w:tcW w:w="1514" w:type="dxa"/>
            <w:tcBorders>
              <w:top w:val="single" w:sz="4" w:space="0" w:color="000000"/>
              <w:left w:val="single" w:sz="4" w:space="0" w:color="000000"/>
              <w:bottom w:val="single" w:sz="3" w:space="0" w:color="000000"/>
              <w:right w:val="single" w:sz="4" w:space="0" w:color="000000"/>
            </w:tcBorders>
            <w:vAlign w:val="center"/>
          </w:tcPr>
          <w:p w14:paraId="11F59625" w14:textId="332CABD2" w:rsidR="00131488" w:rsidRDefault="00765256" w:rsidP="00131488">
            <w:pPr>
              <w:spacing w:after="0" w:line="259" w:lineRule="auto"/>
              <w:ind w:left="0" w:right="55" w:firstLine="0"/>
              <w:jc w:val="right"/>
            </w:pPr>
            <w:r>
              <w:rPr>
                <w:sz w:val="19"/>
              </w:rPr>
              <w:t>9061.34</w:t>
            </w:r>
          </w:p>
        </w:tc>
        <w:tc>
          <w:tcPr>
            <w:tcW w:w="1346" w:type="dxa"/>
            <w:tcBorders>
              <w:top w:val="single" w:sz="4" w:space="0" w:color="000000"/>
              <w:left w:val="single" w:sz="4" w:space="0" w:color="000000"/>
              <w:bottom w:val="single" w:sz="3" w:space="0" w:color="000000"/>
              <w:right w:val="single" w:sz="3" w:space="0" w:color="000000"/>
            </w:tcBorders>
            <w:vAlign w:val="center"/>
          </w:tcPr>
          <w:p w14:paraId="158DB67A" w14:textId="664BEF96" w:rsidR="00131488" w:rsidRDefault="00765256" w:rsidP="00131488">
            <w:pPr>
              <w:spacing w:after="0" w:line="259" w:lineRule="auto"/>
              <w:ind w:left="0" w:right="58" w:firstLine="0"/>
              <w:jc w:val="right"/>
            </w:pPr>
            <w:r>
              <w:rPr>
                <w:sz w:val="19"/>
              </w:rPr>
              <w:t>943.98</w:t>
            </w:r>
          </w:p>
        </w:tc>
        <w:tc>
          <w:tcPr>
            <w:tcW w:w="1520" w:type="dxa"/>
            <w:tcBorders>
              <w:top w:val="single" w:sz="4" w:space="0" w:color="000000"/>
              <w:left w:val="single" w:sz="3" w:space="0" w:color="000000"/>
              <w:bottom w:val="single" w:sz="3" w:space="0" w:color="000000"/>
              <w:right w:val="single" w:sz="4" w:space="0" w:color="000000"/>
            </w:tcBorders>
            <w:vAlign w:val="center"/>
          </w:tcPr>
          <w:p w14:paraId="789E2029" w14:textId="78115214" w:rsidR="00131488" w:rsidRDefault="00131488" w:rsidP="00131488">
            <w:pPr>
              <w:spacing w:after="0" w:line="259" w:lineRule="auto"/>
              <w:ind w:left="0" w:right="57" w:firstLine="0"/>
              <w:jc w:val="right"/>
            </w:pPr>
            <w:r>
              <w:rPr>
                <w:sz w:val="19"/>
              </w:rPr>
              <w:t xml:space="preserve">8611.79 </w:t>
            </w:r>
          </w:p>
        </w:tc>
        <w:tc>
          <w:tcPr>
            <w:tcW w:w="1520" w:type="dxa"/>
            <w:tcBorders>
              <w:top w:val="single" w:sz="4" w:space="0" w:color="000000"/>
              <w:left w:val="single" w:sz="4" w:space="0" w:color="000000"/>
              <w:bottom w:val="single" w:sz="3" w:space="0" w:color="000000"/>
              <w:right w:val="single" w:sz="4" w:space="0" w:color="000000"/>
            </w:tcBorders>
            <w:vAlign w:val="center"/>
          </w:tcPr>
          <w:p w14:paraId="6544CDC9" w14:textId="0B9E6159" w:rsidR="00131488" w:rsidRDefault="00131488" w:rsidP="00131488">
            <w:pPr>
              <w:spacing w:after="0" w:line="259" w:lineRule="auto"/>
              <w:ind w:left="0" w:right="59" w:firstLine="0"/>
              <w:jc w:val="right"/>
            </w:pPr>
            <w:r>
              <w:rPr>
                <w:sz w:val="19"/>
              </w:rPr>
              <w:t xml:space="preserve">885.17 </w:t>
            </w:r>
          </w:p>
        </w:tc>
      </w:tr>
      <w:tr w:rsidR="00131488" w14:paraId="06709E9F" w14:textId="77777777" w:rsidTr="00131488">
        <w:trPr>
          <w:trHeight w:val="582"/>
        </w:trPr>
        <w:tc>
          <w:tcPr>
            <w:tcW w:w="772" w:type="dxa"/>
            <w:tcBorders>
              <w:top w:val="nil"/>
              <w:left w:val="single" w:sz="4" w:space="0" w:color="000000"/>
              <w:bottom w:val="single" w:sz="3" w:space="0" w:color="000000"/>
              <w:right w:val="single" w:sz="4" w:space="0" w:color="000000"/>
            </w:tcBorders>
            <w:vAlign w:val="center"/>
          </w:tcPr>
          <w:p w14:paraId="20E89DB1" w14:textId="77777777" w:rsidR="00131488" w:rsidRDefault="00131488" w:rsidP="00131488">
            <w:pPr>
              <w:spacing w:after="0" w:line="259" w:lineRule="auto"/>
              <w:ind w:left="0" w:right="59" w:firstLine="0"/>
              <w:jc w:val="right"/>
            </w:pPr>
            <w:r>
              <w:rPr>
                <w:sz w:val="19"/>
              </w:rPr>
              <w:t xml:space="preserve">7 </w:t>
            </w:r>
          </w:p>
        </w:tc>
        <w:tc>
          <w:tcPr>
            <w:tcW w:w="2462" w:type="dxa"/>
            <w:tcBorders>
              <w:top w:val="nil"/>
              <w:left w:val="single" w:sz="4" w:space="0" w:color="000000"/>
              <w:bottom w:val="single" w:sz="3" w:space="0" w:color="000000"/>
              <w:right w:val="single" w:sz="4" w:space="0" w:color="000000"/>
            </w:tcBorders>
          </w:tcPr>
          <w:p w14:paraId="16F65E81" w14:textId="77777777" w:rsidR="00131488" w:rsidRDefault="00131488" w:rsidP="00131488">
            <w:pPr>
              <w:spacing w:after="0" w:line="259" w:lineRule="auto"/>
              <w:ind w:left="0" w:right="0" w:firstLine="0"/>
              <w:jc w:val="left"/>
            </w:pPr>
            <w:r>
              <w:rPr>
                <w:sz w:val="19"/>
              </w:rPr>
              <w:t xml:space="preserve">Other contingent funding Obligations </w:t>
            </w:r>
          </w:p>
        </w:tc>
        <w:tc>
          <w:tcPr>
            <w:tcW w:w="1514" w:type="dxa"/>
            <w:tcBorders>
              <w:top w:val="nil"/>
              <w:left w:val="single" w:sz="4" w:space="0" w:color="000000"/>
              <w:bottom w:val="single" w:sz="3" w:space="0" w:color="000000"/>
              <w:right w:val="single" w:sz="4" w:space="0" w:color="000000"/>
            </w:tcBorders>
            <w:vAlign w:val="center"/>
          </w:tcPr>
          <w:p w14:paraId="04942E1E" w14:textId="128FFE0E" w:rsidR="00131488" w:rsidRDefault="00765256" w:rsidP="00131488">
            <w:pPr>
              <w:spacing w:after="0" w:line="259" w:lineRule="auto"/>
              <w:ind w:left="0" w:right="55" w:firstLine="0"/>
              <w:jc w:val="right"/>
            </w:pPr>
            <w:r>
              <w:rPr>
                <w:sz w:val="19"/>
              </w:rPr>
              <w:t>7059.86</w:t>
            </w:r>
          </w:p>
        </w:tc>
        <w:tc>
          <w:tcPr>
            <w:tcW w:w="1346" w:type="dxa"/>
            <w:tcBorders>
              <w:top w:val="nil"/>
              <w:left w:val="single" w:sz="4" w:space="0" w:color="000000"/>
              <w:bottom w:val="single" w:sz="3" w:space="0" w:color="000000"/>
              <w:right w:val="single" w:sz="3" w:space="0" w:color="000000"/>
            </w:tcBorders>
            <w:vAlign w:val="center"/>
          </w:tcPr>
          <w:p w14:paraId="43B9F1AA" w14:textId="612213D4" w:rsidR="00131488" w:rsidRDefault="00765256" w:rsidP="00131488">
            <w:pPr>
              <w:spacing w:after="0" w:line="259" w:lineRule="auto"/>
              <w:ind w:left="0" w:right="57" w:firstLine="0"/>
              <w:jc w:val="right"/>
            </w:pPr>
            <w:r>
              <w:rPr>
                <w:sz w:val="19"/>
              </w:rPr>
              <w:t>729.55</w:t>
            </w:r>
          </w:p>
        </w:tc>
        <w:tc>
          <w:tcPr>
            <w:tcW w:w="1520" w:type="dxa"/>
            <w:tcBorders>
              <w:top w:val="nil"/>
              <w:left w:val="single" w:sz="3" w:space="0" w:color="000000"/>
              <w:bottom w:val="single" w:sz="3" w:space="0" w:color="000000"/>
              <w:right w:val="single" w:sz="4" w:space="0" w:color="000000"/>
            </w:tcBorders>
            <w:vAlign w:val="center"/>
          </w:tcPr>
          <w:p w14:paraId="4F78EC83" w14:textId="3ACEFD50" w:rsidR="00131488" w:rsidRDefault="00131488" w:rsidP="00131488">
            <w:pPr>
              <w:spacing w:after="0" w:line="259" w:lineRule="auto"/>
              <w:ind w:left="0" w:right="57" w:firstLine="0"/>
              <w:jc w:val="right"/>
            </w:pPr>
            <w:r>
              <w:rPr>
                <w:sz w:val="19"/>
              </w:rPr>
              <w:t xml:space="preserve">5449.20 </w:t>
            </w:r>
          </w:p>
        </w:tc>
        <w:tc>
          <w:tcPr>
            <w:tcW w:w="1520" w:type="dxa"/>
            <w:tcBorders>
              <w:top w:val="nil"/>
              <w:left w:val="single" w:sz="4" w:space="0" w:color="000000"/>
              <w:bottom w:val="single" w:sz="3" w:space="0" w:color="000000"/>
              <w:right w:val="single" w:sz="4" w:space="0" w:color="000000"/>
            </w:tcBorders>
            <w:vAlign w:val="center"/>
          </w:tcPr>
          <w:p w14:paraId="6D162AB0" w14:textId="64F31F51" w:rsidR="00131488" w:rsidRDefault="00131488" w:rsidP="00131488">
            <w:pPr>
              <w:spacing w:after="0" w:line="259" w:lineRule="auto"/>
              <w:ind w:left="0" w:right="58" w:firstLine="0"/>
              <w:jc w:val="right"/>
            </w:pPr>
            <w:r>
              <w:rPr>
                <w:sz w:val="19"/>
              </w:rPr>
              <w:t xml:space="preserve">569.80 </w:t>
            </w:r>
          </w:p>
        </w:tc>
      </w:tr>
      <w:tr w:rsidR="00131488" w14:paraId="34A2272D" w14:textId="77777777" w:rsidTr="00131488">
        <w:trPr>
          <w:trHeight w:val="388"/>
        </w:trPr>
        <w:tc>
          <w:tcPr>
            <w:tcW w:w="772" w:type="dxa"/>
            <w:tcBorders>
              <w:top w:val="single" w:sz="3" w:space="0" w:color="000000"/>
              <w:left w:val="single" w:sz="4" w:space="0" w:color="000000"/>
              <w:bottom w:val="single" w:sz="4" w:space="0" w:color="000000"/>
              <w:right w:val="single" w:sz="4" w:space="0" w:color="000000"/>
            </w:tcBorders>
          </w:tcPr>
          <w:p w14:paraId="2981F6D4" w14:textId="77777777" w:rsidR="00131488" w:rsidRDefault="00131488" w:rsidP="00131488">
            <w:pPr>
              <w:spacing w:after="0" w:line="259" w:lineRule="auto"/>
              <w:ind w:left="0" w:right="59" w:firstLine="0"/>
              <w:jc w:val="right"/>
            </w:pPr>
            <w:r>
              <w:rPr>
                <w:sz w:val="19"/>
              </w:rPr>
              <w:t xml:space="preserve">8 </w:t>
            </w:r>
          </w:p>
        </w:tc>
        <w:tc>
          <w:tcPr>
            <w:tcW w:w="2462" w:type="dxa"/>
            <w:tcBorders>
              <w:top w:val="single" w:sz="3" w:space="0" w:color="000000"/>
              <w:left w:val="single" w:sz="4" w:space="0" w:color="000000"/>
              <w:bottom w:val="single" w:sz="4" w:space="0" w:color="000000"/>
              <w:right w:val="single" w:sz="4" w:space="0" w:color="000000"/>
            </w:tcBorders>
          </w:tcPr>
          <w:p w14:paraId="79E6FE46" w14:textId="77777777" w:rsidR="00131488" w:rsidRDefault="00131488" w:rsidP="00131488">
            <w:pPr>
              <w:spacing w:after="0" w:line="259" w:lineRule="auto"/>
              <w:ind w:left="0" w:right="0" w:firstLine="0"/>
              <w:jc w:val="left"/>
            </w:pPr>
            <w:r>
              <w:rPr>
                <w:sz w:val="19"/>
              </w:rPr>
              <w:t xml:space="preserve">Total cash outflows </w:t>
            </w:r>
          </w:p>
        </w:tc>
        <w:tc>
          <w:tcPr>
            <w:tcW w:w="1514" w:type="dxa"/>
            <w:tcBorders>
              <w:top w:val="single" w:sz="3" w:space="0" w:color="000000"/>
              <w:left w:val="single" w:sz="4" w:space="0" w:color="000000"/>
              <w:bottom w:val="single" w:sz="4" w:space="0" w:color="000000"/>
              <w:right w:val="single" w:sz="4" w:space="0" w:color="000000"/>
            </w:tcBorders>
          </w:tcPr>
          <w:p w14:paraId="2DB5CCC6" w14:textId="2400B97A" w:rsidR="00131488" w:rsidRDefault="00765256" w:rsidP="00131488">
            <w:pPr>
              <w:spacing w:after="0" w:line="259" w:lineRule="auto"/>
              <w:ind w:left="0" w:right="56" w:firstLine="0"/>
              <w:jc w:val="right"/>
            </w:pPr>
            <w:r>
              <w:rPr>
                <w:sz w:val="19"/>
              </w:rPr>
              <w:t>155407.38</w:t>
            </w:r>
          </w:p>
        </w:tc>
        <w:tc>
          <w:tcPr>
            <w:tcW w:w="1346" w:type="dxa"/>
            <w:tcBorders>
              <w:top w:val="single" w:sz="3" w:space="0" w:color="000000"/>
              <w:left w:val="single" w:sz="4" w:space="0" w:color="000000"/>
              <w:bottom w:val="single" w:sz="4" w:space="0" w:color="000000"/>
              <w:right w:val="single" w:sz="3" w:space="0" w:color="000000"/>
            </w:tcBorders>
          </w:tcPr>
          <w:p w14:paraId="327D9FD2" w14:textId="48BBFDDB" w:rsidR="00131488" w:rsidRDefault="00765256" w:rsidP="00131488">
            <w:pPr>
              <w:spacing w:after="0" w:line="259" w:lineRule="auto"/>
              <w:ind w:left="0" w:right="56" w:firstLine="0"/>
              <w:jc w:val="right"/>
            </w:pPr>
            <w:r>
              <w:rPr>
                <w:sz w:val="19"/>
              </w:rPr>
              <w:t>28859.40</w:t>
            </w:r>
          </w:p>
        </w:tc>
        <w:tc>
          <w:tcPr>
            <w:tcW w:w="1520" w:type="dxa"/>
            <w:tcBorders>
              <w:top w:val="single" w:sz="3" w:space="0" w:color="000000"/>
              <w:left w:val="single" w:sz="3" w:space="0" w:color="000000"/>
              <w:bottom w:val="single" w:sz="4" w:space="0" w:color="000000"/>
              <w:right w:val="single" w:sz="4" w:space="0" w:color="000000"/>
            </w:tcBorders>
          </w:tcPr>
          <w:p w14:paraId="1869179A" w14:textId="10252154" w:rsidR="00131488" w:rsidRDefault="00131488" w:rsidP="00131488">
            <w:pPr>
              <w:spacing w:after="0" w:line="259" w:lineRule="auto"/>
              <w:ind w:left="0" w:right="58" w:firstLine="0"/>
              <w:jc w:val="right"/>
            </w:pPr>
            <w:r>
              <w:rPr>
                <w:sz w:val="19"/>
              </w:rPr>
              <w:t xml:space="preserve">148708.40 </w:t>
            </w:r>
          </w:p>
        </w:tc>
        <w:tc>
          <w:tcPr>
            <w:tcW w:w="1520" w:type="dxa"/>
            <w:tcBorders>
              <w:top w:val="single" w:sz="3" w:space="0" w:color="000000"/>
              <w:left w:val="single" w:sz="4" w:space="0" w:color="000000"/>
              <w:bottom w:val="single" w:sz="4" w:space="0" w:color="000000"/>
              <w:right w:val="single" w:sz="4" w:space="0" w:color="000000"/>
            </w:tcBorders>
          </w:tcPr>
          <w:p w14:paraId="12BB4065" w14:textId="697A32EB" w:rsidR="00131488" w:rsidRDefault="00131488" w:rsidP="00131488">
            <w:pPr>
              <w:spacing w:after="0" w:line="259" w:lineRule="auto"/>
              <w:ind w:left="0" w:right="57" w:firstLine="0"/>
              <w:jc w:val="right"/>
            </w:pPr>
            <w:r>
              <w:rPr>
                <w:sz w:val="19"/>
              </w:rPr>
              <w:t xml:space="preserve">25901.79 </w:t>
            </w:r>
          </w:p>
        </w:tc>
      </w:tr>
      <w:tr w:rsidR="00D96314" w14:paraId="5BADEF65" w14:textId="77777777" w:rsidTr="00131488">
        <w:trPr>
          <w:trHeight w:val="389"/>
        </w:trPr>
        <w:tc>
          <w:tcPr>
            <w:tcW w:w="3234" w:type="dxa"/>
            <w:gridSpan w:val="2"/>
            <w:tcBorders>
              <w:top w:val="single" w:sz="4" w:space="0" w:color="000000"/>
              <w:left w:val="single" w:sz="4" w:space="0" w:color="000000"/>
              <w:bottom w:val="single" w:sz="4" w:space="0" w:color="000000"/>
              <w:right w:val="nil"/>
            </w:tcBorders>
          </w:tcPr>
          <w:p w14:paraId="4BC5C3F0" w14:textId="77777777" w:rsidR="00D96314" w:rsidRPr="00A90916" w:rsidRDefault="00547924">
            <w:pPr>
              <w:spacing w:after="0" w:line="259" w:lineRule="auto"/>
              <w:ind w:left="0" w:right="0" w:firstLine="0"/>
              <w:jc w:val="left"/>
              <w:rPr>
                <w:b/>
                <w:bCs/>
              </w:rPr>
            </w:pPr>
            <w:r w:rsidRPr="00A90916">
              <w:rPr>
                <w:b/>
                <w:bCs/>
                <w:sz w:val="19"/>
              </w:rPr>
              <w:t xml:space="preserve">Cash Inflows </w:t>
            </w:r>
          </w:p>
        </w:tc>
        <w:tc>
          <w:tcPr>
            <w:tcW w:w="1514" w:type="dxa"/>
            <w:tcBorders>
              <w:top w:val="single" w:sz="4" w:space="0" w:color="000000"/>
              <w:left w:val="nil"/>
              <w:bottom w:val="single" w:sz="4" w:space="0" w:color="000000"/>
              <w:right w:val="nil"/>
            </w:tcBorders>
          </w:tcPr>
          <w:p w14:paraId="7CFA98D0" w14:textId="77777777" w:rsidR="00D96314" w:rsidRDefault="00D96314">
            <w:pPr>
              <w:spacing w:after="160" w:line="259" w:lineRule="auto"/>
              <w:ind w:left="0" w:right="0" w:firstLine="0"/>
              <w:jc w:val="left"/>
            </w:pPr>
          </w:p>
        </w:tc>
        <w:tc>
          <w:tcPr>
            <w:tcW w:w="1346" w:type="dxa"/>
            <w:tcBorders>
              <w:top w:val="single" w:sz="4" w:space="0" w:color="000000"/>
              <w:left w:val="nil"/>
              <w:bottom w:val="single" w:sz="4" w:space="0" w:color="000000"/>
              <w:right w:val="nil"/>
            </w:tcBorders>
          </w:tcPr>
          <w:p w14:paraId="34C56078" w14:textId="77777777" w:rsidR="00D96314" w:rsidRDefault="00D96314">
            <w:pPr>
              <w:spacing w:after="160" w:line="259" w:lineRule="auto"/>
              <w:ind w:left="0" w:right="0" w:firstLine="0"/>
              <w:jc w:val="left"/>
            </w:pPr>
          </w:p>
        </w:tc>
        <w:tc>
          <w:tcPr>
            <w:tcW w:w="1520" w:type="dxa"/>
            <w:tcBorders>
              <w:top w:val="single" w:sz="4" w:space="0" w:color="000000"/>
              <w:left w:val="nil"/>
              <w:bottom w:val="single" w:sz="4" w:space="0" w:color="000000"/>
              <w:right w:val="nil"/>
            </w:tcBorders>
          </w:tcPr>
          <w:p w14:paraId="1312ADA5" w14:textId="77777777" w:rsidR="00D96314" w:rsidRDefault="00D96314">
            <w:pPr>
              <w:spacing w:after="160" w:line="259" w:lineRule="auto"/>
              <w:ind w:left="0" w:right="0" w:firstLine="0"/>
              <w:jc w:val="left"/>
            </w:pPr>
          </w:p>
        </w:tc>
        <w:tc>
          <w:tcPr>
            <w:tcW w:w="1520" w:type="dxa"/>
            <w:tcBorders>
              <w:top w:val="single" w:sz="4" w:space="0" w:color="000000"/>
              <w:left w:val="nil"/>
              <w:bottom w:val="single" w:sz="4" w:space="0" w:color="000000"/>
              <w:right w:val="single" w:sz="4" w:space="0" w:color="000000"/>
            </w:tcBorders>
          </w:tcPr>
          <w:p w14:paraId="4E9C4272" w14:textId="77777777" w:rsidR="00D96314" w:rsidRDefault="00D96314">
            <w:pPr>
              <w:spacing w:after="160" w:line="259" w:lineRule="auto"/>
              <w:ind w:left="0" w:right="0" w:firstLine="0"/>
              <w:jc w:val="left"/>
            </w:pPr>
          </w:p>
        </w:tc>
      </w:tr>
      <w:tr w:rsidR="00131488" w14:paraId="1EB4C26F" w14:textId="77777777" w:rsidTr="00131488">
        <w:trPr>
          <w:trHeight w:val="629"/>
        </w:trPr>
        <w:tc>
          <w:tcPr>
            <w:tcW w:w="772" w:type="dxa"/>
            <w:tcBorders>
              <w:top w:val="single" w:sz="4" w:space="0" w:color="000000"/>
              <w:left w:val="single" w:sz="4" w:space="0" w:color="000000"/>
              <w:bottom w:val="single" w:sz="4" w:space="0" w:color="000000"/>
              <w:right w:val="single" w:sz="4" w:space="0" w:color="000000"/>
            </w:tcBorders>
            <w:vAlign w:val="center"/>
          </w:tcPr>
          <w:p w14:paraId="3AC5E9AE" w14:textId="77777777" w:rsidR="00131488" w:rsidRDefault="00131488" w:rsidP="00131488">
            <w:pPr>
              <w:spacing w:after="0" w:line="259" w:lineRule="auto"/>
              <w:ind w:left="0" w:right="59" w:firstLine="0"/>
              <w:jc w:val="right"/>
            </w:pPr>
            <w:r>
              <w:rPr>
                <w:sz w:val="19"/>
              </w:rPr>
              <w:t xml:space="preserve">9 </w:t>
            </w:r>
          </w:p>
        </w:tc>
        <w:tc>
          <w:tcPr>
            <w:tcW w:w="2462" w:type="dxa"/>
            <w:tcBorders>
              <w:top w:val="single" w:sz="4" w:space="0" w:color="000000"/>
              <w:left w:val="single" w:sz="4" w:space="0" w:color="000000"/>
              <w:bottom w:val="single" w:sz="4" w:space="0" w:color="000000"/>
              <w:right w:val="single" w:sz="4" w:space="0" w:color="000000"/>
            </w:tcBorders>
            <w:vAlign w:val="center"/>
          </w:tcPr>
          <w:p w14:paraId="55A298F1" w14:textId="77777777" w:rsidR="00131488" w:rsidRDefault="00131488" w:rsidP="00131488">
            <w:pPr>
              <w:spacing w:after="0" w:line="259" w:lineRule="auto"/>
              <w:ind w:left="0" w:right="0" w:firstLine="0"/>
              <w:jc w:val="left"/>
            </w:pPr>
            <w:r>
              <w:rPr>
                <w:sz w:val="19"/>
              </w:rPr>
              <w:t xml:space="preserve">secured Lending (e.g., Reverse Repo) </w:t>
            </w:r>
          </w:p>
        </w:tc>
        <w:tc>
          <w:tcPr>
            <w:tcW w:w="1514" w:type="dxa"/>
            <w:tcBorders>
              <w:top w:val="single" w:sz="4" w:space="0" w:color="000000"/>
              <w:left w:val="single" w:sz="4" w:space="0" w:color="000000"/>
              <w:bottom w:val="single" w:sz="4" w:space="0" w:color="000000"/>
              <w:right w:val="single" w:sz="4" w:space="0" w:color="000000"/>
            </w:tcBorders>
            <w:vAlign w:val="center"/>
          </w:tcPr>
          <w:p w14:paraId="59D2427F" w14:textId="77777777" w:rsidR="00131488" w:rsidRDefault="00131488" w:rsidP="00131488">
            <w:pPr>
              <w:spacing w:after="0" w:line="259" w:lineRule="auto"/>
              <w:ind w:left="0" w:right="56" w:firstLine="0"/>
              <w:jc w:val="right"/>
            </w:pPr>
            <w:r>
              <w:rPr>
                <w:sz w:val="19"/>
              </w:rPr>
              <w:t xml:space="preserve">0.00 </w:t>
            </w:r>
          </w:p>
        </w:tc>
        <w:tc>
          <w:tcPr>
            <w:tcW w:w="1346" w:type="dxa"/>
            <w:tcBorders>
              <w:top w:val="single" w:sz="4" w:space="0" w:color="000000"/>
              <w:left w:val="single" w:sz="4" w:space="0" w:color="000000"/>
              <w:bottom w:val="single" w:sz="4" w:space="0" w:color="000000"/>
              <w:right w:val="single" w:sz="3" w:space="0" w:color="000000"/>
            </w:tcBorders>
            <w:vAlign w:val="center"/>
          </w:tcPr>
          <w:p w14:paraId="724DE005" w14:textId="77777777" w:rsidR="00131488" w:rsidRDefault="00131488" w:rsidP="00131488">
            <w:pPr>
              <w:spacing w:after="0" w:line="259" w:lineRule="auto"/>
              <w:ind w:left="0" w:right="55" w:firstLine="0"/>
              <w:jc w:val="right"/>
            </w:pPr>
            <w:r>
              <w:rPr>
                <w:sz w:val="19"/>
              </w:rPr>
              <w:t xml:space="preserve">0.00 </w:t>
            </w:r>
          </w:p>
        </w:tc>
        <w:tc>
          <w:tcPr>
            <w:tcW w:w="1520" w:type="dxa"/>
            <w:tcBorders>
              <w:top w:val="single" w:sz="4" w:space="0" w:color="000000"/>
              <w:left w:val="single" w:sz="3" w:space="0" w:color="000000"/>
              <w:bottom w:val="single" w:sz="4" w:space="0" w:color="000000"/>
              <w:right w:val="single" w:sz="4" w:space="0" w:color="000000"/>
            </w:tcBorders>
            <w:vAlign w:val="center"/>
          </w:tcPr>
          <w:p w14:paraId="30981083" w14:textId="1654B553" w:rsidR="00131488" w:rsidRDefault="00131488" w:rsidP="00131488">
            <w:pPr>
              <w:spacing w:after="0" w:line="259" w:lineRule="auto"/>
              <w:ind w:left="0" w:right="58" w:firstLine="0"/>
              <w:jc w:val="right"/>
            </w:pPr>
            <w:r>
              <w:rPr>
                <w:sz w:val="19"/>
              </w:rPr>
              <w:t xml:space="preserve">0.00 </w:t>
            </w:r>
          </w:p>
        </w:tc>
        <w:tc>
          <w:tcPr>
            <w:tcW w:w="1520" w:type="dxa"/>
            <w:tcBorders>
              <w:top w:val="single" w:sz="4" w:space="0" w:color="000000"/>
              <w:left w:val="single" w:sz="4" w:space="0" w:color="000000"/>
              <w:bottom w:val="single" w:sz="4" w:space="0" w:color="000000"/>
              <w:right w:val="single" w:sz="4" w:space="0" w:color="000000"/>
            </w:tcBorders>
            <w:vAlign w:val="center"/>
          </w:tcPr>
          <w:p w14:paraId="54BE2C42" w14:textId="4DAF8E3C" w:rsidR="00131488" w:rsidRDefault="00131488" w:rsidP="00131488">
            <w:pPr>
              <w:spacing w:after="0" w:line="259" w:lineRule="auto"/>
              <w:ind w:left="0" w:right="57" w:firstLine="0"/>
              <w:jc w:val="right"/>
            </w:pPr>
            <w:r>
              <w:rPr>
                <w:sz w:val="19"/>
              </w:rPr>
              <w:t xml:space="preserve">0.00 </w:t>
            </w:r>
          </w:p>
        </w:tc>
      </w:tr>
      <w:tr w:rsidR="00131488" w14:paraId="3DA598B5" w14:textId="77777777" w:rsidTr="00131488">
        <w:trPr>
          <w:trHeight w:val="686"/>
        </w:trPr>
        <w:tc>
          <w:tcPr>
            <w:tcW w:w="772" w:type="dxa"/>
            <w:tcBorders>
              <w:top w:val="single" w:sz="4" w:space="0" w:color="000000"/>
              <w:left w:val="single" w:sz="4" w:space="0" w:color="000000"/>
              <w:bottom w:val="single" w:sz="4" w:space="0" w:color="000000"/>
              <w:right w:val="single" w:sz="4" w:space="0" w:color="000000"/>
            </w:tcBorders>
            <w:vAlign w:val="center"/>
          </w:tcPr>
          <w:p w14:paraId="1793E9BA" w14:textId="77777777" w:rsidR="00131488" w:rsidRDefault="00131488" w:rsidP="00131488">
            <w:pPr>
              <w:spacing w:after="0" w:line="259" w:lineRule="auto"/>
              <w:ind w:left="0" w:right="57" w:firstLine="0"/>
              <w:jc w:val="right"/>
            </w:pPr>
            <w:r>
              <w:rPr>
                <w:sz w:val="19"/>
              </w:rPr>
              <w:t xml:space="preserve">10 </w:t>
            </w:r>
          </w:p>
        </w:tc>
        <w:tc>
          <w:tcPr>
            <w:tcW w:w="2462" w:type="dxa"/>
            <w:tcBorders>
              <w:top w:val="single" w:sz="4" w:space="0" w:color="000000"/>
              <w:left w:val="single" w:sz="4" w:space="0" w:color="000000"/>
              <w:bottom w:val="single" w:sz="4" w:space="0" w:color="000000"/>
              <w:right w:val="single" w:sz="4" w:space="0" w:color="000000"/>
            </w:tcBorders>
            <w:vAlign w:val="center"/>
          </w:tcPr>
          <w:p w14:paraId="207A5066" w14:textId="77777777" w:rsidR="00131488" w:rsidRDefault="00131488" w:rsidP="00131488">
            <w:pPr>
              <w:spacing w:after="0" w:line="259" w:lineRule="auto"/>
              <w:ind w:left="0" w:right="0" w:firstLine="0"/>
            </w:pPr>
            <w:r>
              <w:rPr>
                <w:sz w:val="19"/>
              </w:rPr>
              <w:t xml:space="preserve">Inflows from fully performing exposure </w:t>
            </w:r>
          </w:p>
        </w:tc>
        <w:tc>
          <w:tcPr>
            <w:tcW w:w="1514" w:type="dxa"/>
            <w:tcBorders>
              <w:top w:val="single" w:sz="4" w:space="0" w:color="000000"/>
              <w:left w:val="single" w:sz="4" w:space="0" w:color="000000"/>
              <w:bottom w:val="single" w:sz="4" w:space="0" w:color="000000"/>
              <w:right w:val="single" w:sz="4" w:space="0" w:color="000000"/>
            </w:tcBorders>
            <w:vAlign w:val="center"/>
          </w:tcPr>
          <w:p w14:paraId="0F6B2C01" w14:textId="2920E3C5" w:rsidR="00131488" w:rsidRDefault="00765256" w:rsidP="00131488">
            <w:pPr>
              <w:spacing w:after="0" w:line="259" w:lineRule="auto"/>
              <w:ind w:left="0" w:right="55" w:firstLine="0"/>
              <w:jc w:val="right"/>
            </w:pPr>
            <w:r>
              <w:rPr>
                <w:sz w:val="19"/>
              </w:rPr>
              <w:t>2705.70</w:t>
            </w:r>
          </w:p>
        </w:tc>
        <w:tc>
          <w:tcPr>
            <w:tcW w:w="1346" w:type="dxa"/>
            <w:tcBorders>
              <w:top w:val="single" w:sz="4" w:space="0" w:color="000000"/>
              <w:left w:val="single" w:sz="4" w:space="0" w:color="000000"/>
              <w:bottom w:val="single" w:sz="4" w:space="0" w:color="000000"/>
              <w:right w:val="single" w:sz="3" w:space="0" w:color="000000"/>
            </w:tcBorders>
            <w:vAlign w:val="center"/>
          </w:tcPr>
          <w:p w14:paraId="1D83D8C3" w14:textId="0F2ABD66" w:rsidR="00131488" w:rsidRDefault="00765256" w:rsidP="00131488">
            <w:pPr>
              <w:spacing w:after="0" w:line="259" w:lineRule="auto"/>
              <w:ind w:left="0" w:right="57" w:firstLine="0"/>
              <w:jc w:val="right"/>
            </w:pPr>
            <w:r>
              <w:rPr>
                <w:sz w:val="19"/>
              </w:rPr>
              <w:t>664.03</w:t>
            </w:r>
          </w:p>
        </w:tc>
        <w:tc>
          <w:tcPr>
            <w:tcW w:w="1520" w:type="dxa"/>
            <w:tcBorders>
              <w:top w:val="single" w:sz="4" w:space="0" w:color="000000"/>
              <w:left w:val="single" w:sz="3" w:space="0" w:color="000000"/>
              <w:bottom w:val="single" w:sz="4" w:space="0" w:color="000000"/>
              <w:right w:val="single" w:sz="4" w:space="0" w:color="000000"/>
            </w:tcBorders>
            <w:vAlign w:val="center"/>
          </w:tcPr>
          <w:p w14:paraId="661F85BB" w14:textId="3D547042" w:rsidR="00131488" w:rsidRDefault="00131488" w:rsidP="00131488">
            <w:pPr>
              <w:spacing w:after="0" w:line="259" w:lineRule="auto"/>
              <w:ind w:left="0" w:right="57" w:firstLine="0"/>
              <w:jc w:val="right"/>
            </w:pPr>
            <w:r>
              <w:rPr>
                <w:sz w:val="19"/>
              </w:rPr>
              <w:t xml:space="preserve">888.94 </w:t>
            </w:r>
          </w:p>
        </w:tc>
        <w:tc>
          <w:tcPr>
            <w:tcW w:w="1520" w:type="dxa"/>
            <w:tcBorders>
              <w:top w:val="single" w:sz="4" w:space="0" w:color="000000"/>
              <w:left w:val="single" w:sz="4" w:space="0" w:color="000000"/>
              <w:bottom w:val="single" w:sz="4" w:space="0" w:color="000000"/>
              <w:right w:val="single" w:sz="4" w:space="0" w:color="000000"/>
            </w:tcBorders>
            <w:vAlign w:val="center"/>
          </w:tcPr>
          <w:p w14:paraId="625A4F6B" w14:textId="5E7633BF" w:rsidR="00131488" w:rsidRDefault="00131488" w:rsidP="00131488">
            <w:pPr>
              <w:spacing w:after="0" w:line="259" w:lineRule="auto"/>
              <w:ind w:left="0" w:right="58" w:firstLine="0"/>
              <w:jc w:val="right"/>
            </w:pPr>
            <w:r>
              <w:rPr>
                <w:sz w:val="19"/>
              </w:rPr>
              <w:t xml:space="preserve">523.17 </w:t>
            </w:r>
          </w:p>
        </w:tc>
      </w:tr>
      <w:tr w:rsidR="00131488" w14:paraId="3D2BA443" w14:textId="77777777" w:rsidTr="00131488">
        <w:trPr>
          <w:trHeight w:val="388"/>
        </w:trPr>
        <w:tc>
          <w:tcPr>
            <w:tcW w:w="772" w:type="dxa"/>
            <w:tcBorders>
              <w:top w:val="single" w:sz="4" w:space="0" w:color="000000"/>
              <w:left w:val="single" w:sz="4" w:space="0" w:color="000000"/>
              <w:bottom w:val="single" w:sz="3" w:space="0" w:color="000000"/>
              <w:right w:val="single" w:sz="4" w:space="0" w:color="000000"/>
            </w:tcBorders>
          </w:tcPr>
          <w:p w14:paraId="14E0339E" w14:textId="77777777" w:rsidR="00131488" w:rsidRDefault="00131488" w:rsidP="00131488">
            <w:pPr>
              <w:spacing w:after="0" w:line="259" w:lineRule="auto"/>
              <w:ind w:left="0" w:right="57" w:firstLine="0"/>
              <w:jc w:val="right"/>
            </w:pPr>
            <w:r>
              <w:rPr>
                <w:sz w:val="19"/>
              </w:rPr>
              <w:t xml:space="preserve">11 </w:t>
            </w:r>
          </w:p>
        </w:tc>
        <w:tc>
          <w:tcPr>
            <w:tcW w:w="2462" w:type="dxa"/>
            <w:tcBorders>
              <w:top w:val="single" w:sz="4" w:space="0" w:color="000000"/>
              <w:left w:val="single" w:sz="4" w:space="0" w:color="000000"/>
              <w:bottom w:val="single" w:sz="3" w:space="0" w:color="000000"/>
              <w:right w:val="single" w:sz="4" w:space="0" w:color="000000"/>
            </w:tcBorders>
          </w:tcPr>
          <w:p w14:paraId="78290265" w14:textId="77777777" w:rsidR="00131488" w:rsidRDefault="00131488" w:rsidP="00131488">
            <w:pPr>
              <w:spacing w:after="0" w:line="259" w:lineRule="auto"/>
              <w:ind w:left="0" w:right="0" w:firstLine="0"/>
              <w:jc w:val="left"/>
            </w:pPr>
            <w:r>
              <w:rPr>
                <w:sz w:val="19"/>
              </w:rPr>
              <w:t xml:space="preserve">Other cash inflows </w:t>
            </w:r>
          </w:p>
        </w:tc>
        <w:tc>
          <w:tcPr>
            <w:tcW w:w="1514" w:type="dxa"/>
            <w:tcBorders>
              <w:top w:val="single" w:sz="4" w:space="0" w:color="000000"/>
              <w:left w:val="single" w:sz="4" w:space="0" w:color="000000"/>
              <w:bottom w:val="single" w:sz="3" w:space="0" w:color="000000"/>
              <w:right w:val="single" w:sz="4" w:space="0" w:color="000000"/>
            </w:tcBorders>
          </w:tcPr>
          <w:p w14:paraId="584DE044" w14:textId="67A565DA" w:rsidR="00131488" w:rsidRDefault="00765256" w:rsidP="00131488">
            <w:pPr>
              <w:spacing w:after="0" w:line="259" w:lineRule="auto"/>
              <w:ind w:left="0" w:right="55" w:firstLine="0"/>
              <w:jc w:val="right"/>
            </w:pPr>
            <w:r>
              <w:rPr>
                <w:sz w:val="19"/>
              </w:rPr>
              <w:t>975.44</w:t>
            </w:r>
          </w:p>
        </w:tc>
        <w:tc>
          <w:tcPr>
            <w:tcW w:w="1346" w:type="dxa"/>
            <w:tcBorders>
              <w:top w:val="single" w:sz="4" w:space="0" w:color="000000"/>
              <w:left w:val="single" w:sz="4" w:space="0" w:color="000000"/>
              <w:bottom w:val="single" w:sz="3" w:space="0" w:color="000000"/>
              <w:right w:val="single" w:sz="3" w:space="0" w:color="000000"/>
            </w:tcBorders>
          </w:tcPr>
          <w:p w14:paraId="3EA1690B" w14:textId="6E422FC2" w:rsidR="00131488" w:rsidRDefault="00765256" w:rsidP="00131488">
            <w:pPr>
              <w:spacing w:after="0" w:line="259" w:lineRule="auto"/>
              <w:ind w:left="0" w:right="57" w:firstLine="0"/>
              <w:jc w:val="right"/>
            </w:pPr>
            <w:r>
              <w:rPr>
                <w:sz w:val="19"/>
              </w:rPr>
              <w:t>488.33</w:t>
            </w:r>
          </w:p>
        </w:tc>
        <w:tc>
          <w:tcPr>
            <w:tcW w:w="1520" w:type="dxa"/>
            <w:tcBorders>
              <w:top w:val="single" w:sz="4" w:space="0" w:color="000000"/>
              <w:left w:val="single" w:sz="3" w:space="0" w:color="000000"/>
              <w:bottom w:val="single" w:sz="3" w:space="0" w:color="000000"/>
              <w:right w:val="single" w:sz="4" w:space="0" w:color="000000"/>
            </w:tcBorders>
          </w:tcPr>
          <w:p w14:paraId="5147AAC1" w14:textId="1DD37443" w:rsidR="00131488" w:rsidRDefault="00131488" w:rsidP="00131488">
            <w:pPr>
              <w:spacing w:after="0" w:line="259" w:lineRule="auto"/>
              <w:ind w:left="0" w:right="58" w:firstLine="0"/>
              <w:jc w:val="right"/>
            </w:pPr>
            <w:r>
              <w:rPr>
                <w:sz w:val="19"/>
              </w:rPr>
              <w:t xml:space="preserve">202.06 </w:t>
            </w:r>
          </w:p>
        </w:tc>
        <w:tc>
          <w:tcPr>
            <w:tcW w:w="1520" w:type="dxa"/>
            <w:tcBorders>
              <w:top w:val="single" w:sz="4" w:space="0" w:color="000000"/>
              <w:left w:val="single" w:sz="4" w:space="0" w:color="000000"/>
              <w:bottom w:val="single" w:sz="3" w:space="0" w:color="000000"/>
              <w:right w:val="single" w:sz="4" w:space="0" w:color="000000"/>
            </w:tcBorders>
          </w:tcPr>
          <w:p w14:paraId="456E8D33" w14:textId="65ED632F" w:rsidR="00131488" w:rsidRDefault="00131488" w:rsidP="00131488">
            <w:pPr>
              <w:spacing w:after="0" w:line="259" w:lineRule="auto"/>
              <w:ind w:left="0" w:right="56" w:firstLine="0"/>
              <w:jc w:val="right"/>
            </w:pPr>
            <w:r>
              <w:rPr>
                <w:sz w:val="19"/>
              </w:rPr>
              <w:t xml:space="preserve">101.03 </w:t>
            </w:r>
          </w:p>
        </w:tc>
      </w:tr>
      <w:tr w:rsidR="00131488" w14:paraId="461494C4" w14:textId="77777777" w:rsidTr="00131488">
        <w:trPr>
          <w:trHeight w:val="385"/>
        </w:trPr>
        <w:tc>
          <w:tcPr>
            <w:tcW w:w="772" w:type="dxa"/>
            <w:tcBorders>
              <w:top w:val="single" w:sz="3" w:space="0" w:color="000000"/>
              <w:left w:val="single" w:sz="4" w:space="0" w:color="000000"/>
              <w:bottom w:val="single" w:sz="4" w:space="0" w:color="000000"/>
              <w:right w:val="single" w:sz="4" w:space="0" w:color="000000"/>
            </w:tcBorders>
          </w:tcPr>
          <w:p w14:paraId="4E4963CC" w14:textId="77777777" w:rsidR="00131488" w:rsidRDefault="00131488" w:rsidP="00131488">
            <w:pPr>
              <w:spacing w:after="0" w:line="259" w:lineRule="auto"/>
              <w:ind w:left="0" w:right="57" w:firstLine="0"/>
              <w:jc w:val="right"/>
            </w:pPr>
            <w:r>
              <w:rPr>
                <w:sz w:val="19"/>
              </w:rPr>
              <w:t xml:space="preserve">12 </w:t>
            </w:r>
          </w:p>
        </w:tc>
        <w:tc>
          <w:tcPr>
            <w:tcW w:w="2462" w:type="dxa"/>
            <w:tcBorders>
              <w:top w:val="single" w:sz="3" w:space="0" w:color="000000"/>
              <w:left w:val="single" w:sz="4" w:space="0" w:color="000000"/>
              <w:bottom w:val="single" w:sz="4" w:space="0" w:color="000000"/>
              <w:right w:val="single" w:sz="4" w:space="0" w:color="000000"/>
            </w:tcBorders>
          </w:tcPr>
          <w:p w14:paraId="7086718F" w14:textId="77777777" w:rsidR="00131488" w:rsidRDefault="00131488" w:rsidP="00131488">
            <w:pPr>
              <w:spacing w:after="0" w:line="259" w:lineRule="auto"/>
              <w:ind w:left="0" w:right="0" w:firstLine="0"/>
              <w:jc w:val="left"/>
            </w:pPr>
            <w:r>
              <w:rPr>
                <w:sz w:val="19"/>
              </w:rPr>
              <w:t xml:space="preserve">Total cash inflows </w:t>
            </w:r>
          </w:p>
        </w:tc>
        <w:tc>
          <w:tcPr>
            <w:tcW w:w="1514" w:type="dxa"/>
            <w:tcBorders>
              <w:top w:val="single" w:sz="3" w:space="0" w:color="000000"/>
              <w:left w:val="single" w:sz="4" w:space="0" w:color="000000"/>
              <w:bottom w:val="single" w:sz="4" w:space="0" w:color="000000"/>
              <w:right w:val="single" w:sz="4" w:space="0" w:color="000000"/>
            </w:tcBorders>
          </w:tcPr>
          <w:p w14:paraId="70BF5CBA" w14:textId="3C1E68F9" w:rsidR="00131488" w:rsidRDefault="00765256" w:rsidP="00131488">
            <w:pPr>
              <w:spacing w:after="0" w:line="259" w:lineRule="auto"/>
              <w:ind w:left="0" w:right="55" w:firstLine="0"/>
              <w:jc w:val="right"/>
            </w:pPr>
            <w:r>
              <w:rPr>
                <w:sz w:val="19"/>
              </w:rPr>
              <w:t>3691.15</w:t>
            </w:r>
          </w:p>
        </w:tc>
        <w:tc>
          <w:tcPr>
            <w:tcW w:w="1346" w:type="dxa"/>
            <w:tcBorders>
              <w:top w:val="single" w:sz="3" w:space="0" w:color="000000"/>
              <w:left w:val="single" w:sz="4" w:space="0" w:color="000000"/>
              <w:bottom w:val="single" w:sz="4" w:space="0" w:color="000000"/>
              <w:right w:val="single" w:sz="3" w:space="0" w:color="000000"/>
            </w:tcBorders>
          </w:tcPr>
          <w:p w14:paraId="78554D6B" w14:textId="122AF1C7" w:rsidR="00131488" w:rsidRDefault="00765256" w:rsidP="00131488">
            <w:pPr>
              <w:spacing w:after="0" w:line="259" w:lineRule="auto"/>
              <w:ind w:left="0" w:right="57" w:firstLine="0"/>
              <w:jc w:val="right"/>
            </w:pPr>
            <w:r>
              <w:rPr>
                <w:sz w:val="19"/>
              </w:rPr>
              <w:t>1152.36</w:t>
            </w:r>
          </w:p>
        </w:tc>
        <w:tc>
          <w:tcPr>
            <w:tcW w:w="1520" w:type="dxa"/>
            <w:tcBorders>
              <w:top w:val="single" w:sz="3" w:space="0" w:color="000000"/>
              <w:left w:val="single" w:sz="3" w:space="0" w:color="000000"/>
              <w:bottom w:val="single" w:sz="4" w:space="0" w:color="000000"/>
              <w:right w:val="single" w:sz="4" w:space="0" w:color="000000"/>
            </w:tcBorders>
          </w:tcPr>
          <w:p w14:paraId="7B87F9D4" w14:textId="0C84A8A1" w:rsidR="00131488" w:rsidRDefault="00131488" w:rsidP="00131488">
            <w:pPr>
              <w:spacing w:after="0" w:line="259" w:lineRule="auto"/>
              <w:ind w:left="0" w:right="57" w:firstLine="0"/>
              <w:jc w:val="right"/>
            </w:pPr>
            <w:r>
              <w:rPr>
                <w:sz w:val="19"/>
              </w:rPr>
              <w:t xml:space="preserve">1091.00 </w:t>
            </w:r>
          </w:p>
        </w:tc>
        <w:tc>
          <w:tcPr>
            <w:tcW w:w="1520" w:type="dxa"/>
            <w:tcBorders>
              <w:top w:val="single" w:sz="3" w:space="0" w:color="000000"/>
              <w:left w:val="single" w:sz="4" w:space="0" w:color="000000"/>
              <w:bottom w:val="single" w:sz="4" w:space="0" w:color="000000"/>
              <w:right w:val="single" w:sz="4" w:space="0" w:color="000000"/>
            </w:tcBorders>
          </w:tcPr>
          <w:p w14:paraId="2A8832E0" w14:textId="0DC6455E" w:rsidR="00131488" w:rsidRDefault="00131488" w:rsidP="00131488">
            <w:pPr>
              <w:spacing w:after="0" w:line="259" w:lineRule="auto"/>
              <w:ind w:left="0" w:right="56" w:firstLine="0"/>
              <w:jc w:val="right"/>
            </w:pPr>
            <w:r>
              <w:rPr>
                <w:sz w:val="19"/>
              </w:rPr>
              <w:t xml:space="preserve">624.20 </w:t>
            </w:r>
          </w:p>
        </w:tc>
      </w:tr>
      <w:tr w:rsidR="00131488" w14:paraId="1BCE5662" w14:textId="77777777" w:rsidTr="00131488">
        <w:trPr>
          <w:trHeight w:val="389"/>
        </w:trPr>
        <w:tc>
          <w:tcPr>
            <w:tcW w:w="772" w:type="dxa"/>
            <w:tcBorders>
              <w:top w:val="single" w:sz="4" w:space="0" w:color="000000"/>
              <w:left w:val="single" w:sz="4" w:space="0" w:color="000000"/>
              <w:bottom w:val="single" w:sz="4" w:space="0" w:color="000000"/>
              <w:right w:val="single" w:sz="4" w:space="0" w:color="000000"/>
            </w:tcBorders>
          </w:tcPr>
          <w:p w14:paraId="1E9BF16E" w14:textId="77777777" w:rsidR="00131488" w:rsidRDefault="00131488" w:rsidP="00131488">
            <w:pPr>
              <w:spacing w:after="0" w:line="259" w:lineRule="auto"/>
              <w:ind w:left="0" w:right="57" w:firstLine="0"/>
              <w:jc w:val="right"/>
            </w:pPr>
            <w:r>
              <w:rPr>
                <w:sz w:val="19"/>
              </w:rPr>
              <w:t xml:space="preserve">13 </w:t>
            </w:r>
          </w:p>
        </w:tc>
        <w:tc>
          <w:tcPr>
            <w:tcW w:w="2462" w:type="dxa"/>
            <w:tcBorders>
              <w:top w:val="single" w:sz="4" w:space="0" w:color="000000"/>
              <w:left w:val="single" w:sz="4" w:space="0" w:color="000000"/>
              <w:bottom w:val="single" w:sz="4" w:space="0" w:color="000000"/>
              <w:right w:val="single" w:sz="4" w:space="0" w:color="000000"/>
            </w:tcBorders>
          </w:tcPr>
          <w:p w14:paraId="5F89D4B6" w14:textId="77777777" w:rsidR="00131488" w:rsidRDefault="00131488" w:rsidP="00131488">
            <w:pPr>
              <w:spacing w:after="0" w:line="259" w:lineRule="auto"/>
              <w:ind w:left="0" w:right="0" w:firstLine="0"/>
              <w:jc w:val="left"/>
            </w:pPr>
            <w:r>
              <w:rPr>
                <w:sz w:val="19"/>
              </w:rPr>
              <w:t xml:space="preserve">TOTAL HQLA </w:t>
            </w:r>
          </w:p>
        </w:tc>
        <w:tc>
          <w:tcPr>
            <w:tcW w:w="1514" w:type="dxa"/>
            <w:tcBorders>
              <w:top w:val="single" w:sz="4" w:space="0" w:color="000000"/>
              <w:left w:val="single" w:sz="4" w:space="0" w:color="000000"/>
              <w:bottom w:val="single" w:sz="4" w:space="0" w:color="000000"/>
              <w:right w:val="single" w:sz="4" w:space="0" w:color="000000"/>
            </w:tcBorders>
          </w:tcPr>
          <w:p w14:paraId="45B23C75" w14:textId="585F0CE1" w:rsidR="00131488" w:rsidRDefault="00765256" w:rsidP="00131488">
            <w:pPr>
              <w:spacing w:after="0" w:line="259" w:lineRule="auto"/>
              <w:ind w:left="0" w:right="54" w:firstLine="0"/>
              <w:jc w:val="right"/>
            </w:pPr>
            <w:r>
              <w:rPr>
                <w:sz w:val="19"/>
              </w:rPr>
              <w:t>36089.42</w:t>
            </w:r>
          </w:p>
        </w:tc>
        <w:tc>
          <w:tcPr>
            <w:tcW w:w="1346" w:type="dxa"/>
            <w:tcBorders>
              <w:top w:val="single" w:sz="4" w:space="0" w:color="000000"/>
              <w:left w:val="single" w:sz="4" w:space="0" w:color="000000"/>
              <w:bottom w:val="single" w:sz="4" w:space="0" w:color="000000"/>
              <w:right w:val="single" w:sz="3" w:space="0" w:color="000000"/>
            </w:tcBorders>
          </w:tcPr>
          <w:p w14:paraId="61C63562" w14:textId="09CC3229" w:rsidR="00131488" w:rsidRDefault="00765256" w:rsidP="00131488">
            <w:pPr>
              <w:spacing w:after="0" w:line="259" w:lineRule="auto"/>
              <w:ind w:left="0" w:right="56" w:firstLine="0"/>
              <w:jc w:val="right"/>
            </w:pPr>
            <w:r>
              <w:rPr>
                <w:sz w:val="19"/>
              </w:rPr>
              <w:t>35685.84</w:t>
            </w:r>
          </w:p>
        </w:tc>
        <w:tc>
          <w:tcPr>
            <w:tcW w:w="1520" w:type="dxa"/>
            <w:tcBorders>
              <w:top w:val="single" w:sz="4" w:space="0" w:color="000000"/>
              <w:left w:val="single" w:sz="3" w:space="0" w:color="000000"/>
              <w:bottom w:val="single" w:sz="4" w:space="0" w:color="000000"/>
              <w:right w:val="single" w:sz="4" w:space="0" w:color="000000"/>
            </w:tcBorders>
          </w:tcPr>
          <w:p w14:paraId="0BFAEB7D" w14:textId="1B83B017" w:rsidR="00131488" w:rsidRDefault="00131488" w:rsidP="00131488">
            <w:pPr>
              <w:spacing w:after="0" w:line="259" w:lineRule="auto"/>
              <w:ind w:left="0" w:right="58" w:firstLine="0"/>
              <w:jc w:val="right"/>
            </w:pPr>
            <w:r>
              <w:rPr>
                <w:sz w:val="19"/>
              </w:rPr>
              <w:t xml:space="preserve">33029.88 </w:t>
            </w:r>
          </w:p>
        </w:tc>
        <w:tc>
          <w:tcPr>
            <w:tcW w:w="1520" w:type="dxa"/>
            <w:tcBorders>
              <w:top w:val="single" w:sz="4" w:space="0" w:color="000000"/>
              <w:left w:val="single" w:sz="4" w:space="0" w:color="000000"/>
              <w:bottom w:val="single" w:sz="4" w:space="0" w:color="000000"/>
              <w:right w:val="single" w:sz="4" w:space="0" w:color="000000"/>
            </w:tcBorders>
          </w:tcPr>
          <w:p w14:paraId="3428C9B1" w14:textId="7C52B637" w:rsidR="00131488" w:rsidRDefault="00131488" w:rsidP="00131488">
            <w:pPr>
              <w:spacing w:after="0" w:line="259" w:lineRule="auto"/>
              <w:ind w:left="0" w:right="57" w:firstLine="0"/>
              <w:jc w:val="right"/>
            </w:pPr>
            <w:r>
              <w:rPr>
                <w:sz w:val="19"/>
              </w:rPr>
              <w:t xml:space="preserve">32902.46 </w:t>
            </w:r>
          </w:p>
        </w:tc>
      </w:tr>
      <w:tr w:rsidR="00131488" w14:paraId="66048381" w14:textId="77777777" w:rsidTr="00131488">
        <w:trPr>
          <w:trHeight w:val="390"/>
        </w:trPr>
        <w:tc>
          <w:tcPr>
            <w:tcW w:w="772" w:type="dxa"/>
            <w:tcBorders>
              <w:top w:val="single" w:sz="4" w:space="0" w:color="000000"/>
              <w:left w:val="single" w:sz="4" w:space="0" w:color="000000"/>
              <w:bottom w:val="single" w:sz="4" w:space="0" w:color="000000"/>
              <w:right w:val="single" w:sz="4" w:space="0" w:color="000000"/>
            </w:tcBorders>
          </w:tcPr>
          <w:p w14:paraId="55D4A13A" w14:textId="77777777" w:rsidR="00131488" w:rsidRDefault="00131488" w:rsidP="00131488">
            <w:pPr>
              <w:spacing w:after="0" w:line="259" w:lineRule="auto"/>
              <w:ind w:left="0" w:right="57" w:firstLine="0"/>
              <w:jc w:val="right"/>
            </w:pPr>
            <w:r>
              <w:rPr>
                <w:sz w:val="19"/>
              </w:rPr>
              <w:t xml:space="preserve">14 </w:t>
            </w:r>
          </w:p>
        </w:tc>
        <w:tc>
          <w:tcPr>
            <w:tcW w:w="2462" w:type="dxa"/>
            <w:tcBorders>
              <w:top w:val="single" w:sz="4" w:space="0" w:color="000000"/>
              <w:left w:val="single" w:sz="4" w:space="0" w:color="000000"/>
              <w:bottom w:val="single" w:sz="4" w:space="0" w:color="000000"/>
              <w:right w:val="single" w:sz="4" w:space="0" w:color="000000"/>
            </w:tcBorders>
          </w:tcPr>
          <w:p w14:paraId="593A0DAD" w14:textId="77777777" w:rsidR="00131488" w:rsidRDefault="00131488" w:rsidP="00131488">
            <w:pPr>
              <w:spacing w:after="0" w:line="259" w:lineRule="auto"/>
              <w:ind w:left="0" w:right="0" w:firstLine="0"/>
              <w:jc w:val="left"/>
            </w:pPr>
            <w:r>
              <w:rPr>
                <w:sz w:val="19"/>
              </w:rPr>
              <w:t xml:space="preserve">Total Net Cash Outflows </w:t>
            </w:r>
          </w:p>
        </w:tc>
        <w:tc>
          <w:tcPr>
            <w:tcW w:w="1514" w:type="dxa"/>
            <w:tcBorders>
              <w:top w:val="single" w:sz="4" w:space="0" w:color="000000"/>
              <w:left w:val="single" w:sz="4" w:space="0" w:color="000000"/>
              <w:bottom w:val="single" w:sz="4" w:space="0" w:color="000000"/>
              <w:right w:val="single" w:sz="4" w:space="0" w:color="000000"/>
            </w:tcBorders>
          </w:tcPr>
          <w:p w14:paraId="232B9D5C" w14:textId="3FF43F72" w:rsidR="00131488" w:rsidRDefault="00765256" w:rsidP="00131488">
            <w:pPr>
              <w:spacing w:after="0" w:line="259" w:lineRule="auto"/>
              <w:ind w:left="0" w:right="56" w:firstLine="0"/>
              <w:jc w:val="right"/>
            </w:pPr>
            <w:r>
              <w:rPr>
                <w:sz w:val="19"/>
              </w:rPr>
              <w:t>151726.23</w:t>
            </w:r>
          </w:p>
        </w:tc>
        <w:tc>
          <w:tcPr>
            <w:tcW w:w="1346" w:type="dxa"/>
            <w:tcBorders>
              <w:top w:val="single" w:sz="4" w:space="0" w:color="000000"/>
              <w:left w:val="single" w:sz="4" w:space="0" w:color="000000"/>
              <w:bottom w:val="single" w:sz="4" w:space="0" w:color="000000"/>
              <w:right w:val="single" w:sz="3" w:space="0" w:color="000000"/>
            </w:tcBorders>
          </w:tcPr>
          <w:p w14:paraId="5B40A165" w14:textId="2EE87C4C" w:rsidR="00131488" w:rsidRDefault="00765256" w:rsidP="00131488">
            <w:pPr>
              <w:spacing w:after="0" w:line="259" w:lineRule="auto"/>
              <w:ind w:left="0" w:right="56" w:firstLine="0"/>
              <w:jc w:val="right"/>
            </w:pPr>
            <w:r>
              <w:rPr>
                <w:sz w:val="19"/>
              </w:rPr>
              <w:t>27707.04</w:t>
            </w:r>
          </w:p>
        </w:tc>
        <w:tc>
          <w:tcPr>
            <w:tcW w:w="1520" w:type="dxa"/>
            <w:tcBorders>
              <w:top w:val="single" w:sz="4" w:space="0" w:color="000000"/>
              <w:left w:val="single" w:sz="3" w:space="0" w:color="000000"/>
              <w:bottom w:val="single" w:sz="4" w:space="0" w:color="000000"/>
              <w:right w:val="single" w:sz="4" w:space="0" w:color="000000"/>
            </w:tcBorders>
          </w:tcPr>
          <w:p w14:paraId="597C8AC3" w14:textId="0FBE8F4A" w:rsidR="00131488" w:rsidRDefault="00131488" w:rsidP="00131488">
            <w:pPr>
              <w:spacing w:after="0" w:line="259" w:lineRule="auto"/>
              <w:ind w:left="0" w:right="58" w:firstLine="0"/>
              <w:jc w:val="right"/>
            </w:pPr>
            <w:r>
              <w:rPr>
                <w:sz w:val="19"/>
              </w:rPr>
              <w:t xml:space="preserve">147617.40 </w:t>
            </w:r>
          </w:p>
        </w:tc>
        <w:tc>
          <w:tcPr>
            <w:tcW w:w="1520" w:type="dxa"/>
            <w:tcBorders>
              <w:top w:val="single" w:sz="4" w:space="0" w:color="000000"/>
              <w:left w:val="single" w:sz="4" w:space="0" w:color="000000"/>
              <w:bottom w:val="single" w:sz="4" w:space="0" w:color="000000"/>
              <w:right w:val="single" w:sz="4" w:space="0" w:color="000000"/>
            </w:tcBorders>
          </w:tcPr>
          <w:p w14:paraId="19E44A56" w14:textId="3B088045" w:rsidR="00131488" w:rsidRDefault="00131488" w:rsidP="00131488">
            <w:pPr>
              <w:spacing w:after="0" w:line="259" w:lineRule="auto"/>
              <w:ind w:left="0" w:right="57" w:firstLine="0"/>
              <w:jc w:val="right"/>
            </w:pPr>
            <w:r>
              <w:rPr>
                <w:sz w:val="19"/>
              </w:rPr>
              <w:t xml:space="preserve">25277.59 </w:t>
            </w:r>
          </w:p>
        </w:tc>
      </w:tr>
      <w:tr w:rsidR="00131488" w14:paraId="2660216E" w14:textId="77777777" w:rsidTr="00131488">
        <w:trPr>
          <w:trHeight w:val="442"/>
        </w:trPr>
        <w:tc>
          <w:tcPr>
            <w:tcW w:w="772" w:type="dxa"/>
            <w:tcBorders>
              <w:top w:val="single" w:sz="4" w:space="0" w:color="000000"/>
              <w:left w:val="single" w:sz="4" w:space="0" w:color="000000"/>
              <w:bottom w:val="single" w:sz="4" w:space="0" w:color="000000"/>
              <w:right w:val="single" w:sz="4" w:space="0" w:color="000000"/>
            </w:tcBorders>
            <w:vAlign w:val="center"/>
          </w:tcPr>
          <w:p w14:paraId="5635E9E4" w14:textId="77777777" w:rsidR="00131488" w:rsidRDefault="00131488" w:rsidP="00131488">
            <w:pPr>
              <w:spacing w:after="0" w:line="259" w:lineRule="auto"/>
              <w:ind w:left="0" w:right="57" w:firstLine="0"/>
              <w:jc w:val="right"/>
            </w:pPr>
            <w:r>
              <w:rPr>
                <w:sz w:val="19"/>
              </w:rPr>
              <w:t xml:space="preserve">15 </w:t>
            </w:r>
          </w:p>
        </w:tc>
        <w:tc>
          <w:tcPr>
            <w:tcW w:w="2462" w:type="dxa"/>
            <w:tcBorders>
              <w:top w:val="single" w:sz="4" w:space="0" w:color="000000"/>
              <w:left w:val="single" w:sz="4" w:space="0" w:color="000000"/>
              <w:bottom w:val="single" w:sz="4" w:space="0" w:color="000000"/>
              <w:right w:val="single" w:sz="4" w:space="0" w:color="000000"/>
            </w:tcBorders>
          </w:tcPr>
          <w:p w14:paraId="6D5ABD98" w14:textId="77777777" w:rsidR="00131488" w:rsidRDefault="00131488" w:rsidP="00131488">
            <w:pPr>
              <w:spacing w:after="0" w:line="259" w:lineRule="auto"/>
              <w:ind w:left="0" w:right="0" w:firstLine="0"/>
              <w:jc w:val="left"/>
            </w:pPr>
            <w:r>
              <w:rPr>
                <w:sz w:val="19"/>
              </w:rPr>
              <w:t xml:space="preserve">Liquidity Coverage Ratio (%) </w:t>
            </w:r>
          </w:p>
        </w:tc>
        <w:tc>
          <w:tcPr>
            <w:tcW w:w="1514" w:type="dxa"/>
            <w:tcBorders>
              <w:top w:val="single" w:sz="4" w:space="0" w:color="000000"/>
              <w:left w:val="single" w:sz="4" w:space="0" w:color="000000"/>
              <w:bottom w:val="single" w:sz="4" w:space="0" w:color="000000"/>
              <w:right w:val="single" w:sz="4" w:space="0" w:color="000000"/>
            </w:tcBorders>
          </w:tcPr>
          <w:p w14:paraId="4D287464" w14:textId="77777777" w:rsidR="00131488" w:rsidRDefault="00131488" w:rsidP="00131488">
            <w:pPr>
              <w:spacing w:after="0" w:line="259" w:lineRule="auto"/>
              <w:ind w:left="0" w:right="0" w:firstLine="0"/>
              <w:jc w:val="left"/>
            </w:pPr>
            <w:r>
              <w:rPr>
                <w:sz w:val="19"/>
              </w:rPr>
              <w:t xml:space="preserve">  </w:t>
            </w:r>
          </w:p>
        </w:tc>
        <w:tc>
          <w:tcPr>
            <w:tcW w:w="1346" w:type="dxa"/>
            <w:tcBorders>
              <w:top w:val="single" w:sz="4" w:space="0" w:color="000000"/>
              <w:left w:val="single" w:sz="4" w:space="0" w:color="000000"/>
              <w:bottom w:val="single" w:sz="4" w:space="0" w:color="000000"/>
              <w:right w:val="single" w:sz="3" w:space="0" w:color="000000"/>
            </w:tcBorders>
            <w:shd w:val="clear" w:color="auto" w:fill="FFFF00"/>
          </w:tcPr>
          <w:p w14:paraId="24060A0E" w14:textId="48FF560E" w:rsidR="00131488" w:rsidRPr="009B4539" w:rsidRDefault="00765256" w:rsidP="00131488">
            <w:pPr>
              <w:spacing w:after="0" w:line="259" w:lineRule="auto"/>
              <w:ind w:left="2" w:right="0" w:firstLine="0"/>
              <w:jc w:val="left"/>
              <w:rPr>
                <w:sz w:val="19"/>
              </w:rPr>
            </w:pPr>
            <w:r w:rsidRPr="009B4539">
              <w:rPr>
                <w:sz w:val="19"/>
              </w:rPr>
              <w:t>128.80%</w:t>
            </w:r>
          </w:p>
        </w:tc>
        <w:tc>
          <w:tcPr>
            <w:tcW w:w="1520" w:type="dxa"/>
            <w:tcBorders>
              <w:top w:val="single" w:sz="4" w:space="0" w:color="000000"/>
              <w:left w:val="single" w:sz="3" w:space="0" w:color="000000"/>
              <w:bottom w:val="single" w:sz="4" w:space="0" w:color="000000"/>
              <w:right w:val="single" w:sz="4" w:space="0" w:color="000000"/>
            </w:tcBorders>
          </w:tcPr>
          <w:p w14:paraId="16BC79E1" w14:textId="77777777" w:rsidR="00131488" w:rsidRPr="009B4539" w:rsidRDefault="00131488" w:rsidP="00131488">
            <w:pPr>
              <w:spacing w:after="0" w:line="259" w:lineRule="auto"/>
              <w:ind w:left="2" w:right="0" w:firstLine="0"/>
              <w:jc w:val="left"/>
              <w:rPr>
                <w:sz w:val="19"/>
              </w:rPr>
            </w:pPr>
            <w:r w:rsidRPr="009B4539">
              <w:rPr>
                <w:sz w:val="19"/>
              </w:rPr>
              <w:t xml:space="preserve">  </w:t>
            </w:r>
          </w:p>
        </w:tc>
        <w:tc>
          <w:tcPr>
            <w:tcW w:w="1520" w:type="dxa"/>
            <w:tcBorders>
              <w:top w:val="single" w:sz="4" w:space="0" w:color="000000"/>
              <w:left w:val="single" w:sz="4" w:space="0" w:color="000000"/>
              <w:bottom w:val="single" w:sz="4" w:space="0" w:color="000000"/>
              <w:right w:val="single" w:sz="4" w:space="0" w:color="000000"/>
            </w:tcBorders>
            <w:shd w:val="clear" w:color="auto" w:fill="FFFF00"/>
          </w:tcPr>
          <w:p w14:paraId="579C6874" w14:textId="53E19845" w:rsidR="00131488" w:rsidRPr="009B4539" w:rsidRDefault="00131488" w:rsidP="00131488">
            <w:pPr>
              <w:spacing w:after="0" w:line="259" w:lineRule="auto"/>
              <w:ind w:left="0" w:right="0" w:firstLine="0"/>
              <w:jc w:val="left"/>
            </w:pPr>
            <w:r w:rsidRPr="009B4539">
              <w:rPr>
                <w:sz w:val="19"/>
              </w:rPr>
              <w:t xml:space="preserve">130.16% </w:t>
            </w:r>
          </w:p>
        </w:tc>
      </w:tr>
    </w:tbl>
    <w:p w14:paraId="03858AFC" w14:textId="79A48957" w:rsidR="00D96314" w:rsidRDefault="00547924" w:rsidP="009B4539">
      <w:pPr>
        <w:spacing w:after="0" w:line="259" w:lineRule="auto"/>
        <w:ind w:left="0" w:right="0" w:firstLine="0"/>
        <w:jc w:val="left"/>
      </w:pPr>
      <w:r>
        <w:t xml:space="preserve"> </w:t>
      </w:r>
      <w:r>
        <w:rPr>
          <w:sz w:val="15"/>
        </w:rPr>
        <w:t xml:space="preserve"> </w:t>
      </w:r>
    </w:p>
    <w:p w14:paraId="35318731" w14:textId="5AB62DAE" w:rsidR="00D96314" w:rsidRDefault="00547924">
      <w:pPr>
        <w:ind w:left="9" w:right="80"/>
      </w:pPr>
      <w:r>
        <w:t>In accordance with RBI guidelines vide circular no. RBI/2014-15/529 DBR. No. BP.BC.80/21.06.201/2014-15 dated 31st March 2015, average weighted and unweighted amounts have been calculated taking simple daily average. The bank has considered 7</w:t>
      </w:r>
      <w:r w:rsidR="009B4539">
        <w:t>3</w:t>
      </w:r>
      <w:r>
        <w:t xml:space="preserve"> data points </w:t>
      </w:r>
      <w:r>
        <w:t xml:space="preserve">for the quarter ended </w:t>
      </w:r>
      <w:r w:rsidR="009B4539">
        <w:t>September</w:t>
      </w:r>
      <w:r>
        <w:t xml:space="preserve"> 2025.  </w:t>
      </w:r>
    </w:p>
    <w:p w14:paraId="481C2BA2" w14:textId="77777777" w:rsidR="00D96314" w:rsidRDefault="00547924">
      <w:pPr>
        <w:spacing w:after="53" w:line="259" w:lineRule="auto"/>
        <w:ind w:left="14" w:right="0" w:firstLine="0"/>
        <w:jc w:val="left"/>
      </w:pPr>
      <w:r>
        <w:t xml:space="preserve"> </w:t>
      </w:r>
    </w:p>
    <w:p w14:paraId="7BC2AE9B" w14:textId="2A237FE3" w:rsidR="00D96314" w:rsidRDefault="00547924">
      <w:pPr>
        <w:spacing w:after="409"/>
        <w:ind w:left="9" w:right="80"/>
      </w:pPr>
      <w:r>
        <w:t>Bank’s LCR was reported at 1</w:t>
      </w:r>
      <w:r w:rsidR="009B4539">
        <w:t>28.80</w:t>
      </w:r>
      <w:r>
        <w:t>% based on daily average of past three months (Q</w:t>
      </w:r>
      <w:r w:rsidR="009B4539">
        <w:t>2</w:t>
      </w:r>
      <w:r>
        <w:t xml:space="preserve"> FY25-26). The position remained above the minimum regulatory requirement of 100%. Average HQLA held during the quarter was Rs 3</w:t>
      </w:r>
      <w:r w:rsidR="009B4539">
        <w:t>6089.42</w:t>
      </w:r>
      <w:r>
        <w:t xml:space="preserve"> C</w:t>
      </w:r>
      <w:r>
        <w:t>r which were mostly in the form of level 1 assets. The weighted average total net cash outflows were to the tune of Rs 2</w:t>
      </w:r>
      <w:r w:rsidR="009B4539">
        <w:t>7707.04</w:t>
      </w:r>
      <w:r>
        <w:t xml:space="preserve"> Cr.  </w:t>
      </w:r>
    </w:p>
    <w:p w14:paraId="76B15875" w14:textId="77777777" w:rsidR="00D96314" w:rsidRDefault="00547924">
      <w:pPr>
        <w:spacing w:after="409"/>
        <w:ind w:left="9" w:right="80"/>
      </w:pPr>
      <w:r>
        <w:t xml:space="preserve">Liquidity Management in the Bank is driven by RBI guidelines and Bank’s ALM Policy. ALCO has been empowered by the Bank’s </w:t>
      </w:r>
      <w:r>
        <w:t>Board to formulate the funding strategies to ensure that the funding sources are well diversified and is consistent with the operational requirements of the Bank. In addition to daily / monthly LCR reporting, Bank also prepares daily Structural Liquidity S</w:t>
      </w:r>
      <w:r>
        <w:t xml:space="preserve">tatement to assess the liquidity needs of the Bank on an ongoing basis. </w:t>
      </w:r>
    </w:p>
    <w:p w14:paraId="0C9B6CEE" w14:textId="77777777" w:rsidR="00D96314" w:rsidRDefault="00547924">
      <w:pPr>
        <w:spacing w:after="125" w:line="259" w:lineRule="auto"/>
        <w:ind w:left="14" w:right="0" w:firstLine="0"/>
        <w:jc w:val="left"/>
      </w:pPr>
      <w:r>
        <w:t xml:space="preserve">  </w:t>
      </w:r>
    </w:p>
    <w:p w14:paraId="41AE93A5" w14:textId="77777777" w:rsidR="00D96314" w:rsidRDefault="00547924">
      <w:pPr>
        <w:spacing w:after="0" w:line="259" w:lineRule="auto"/>
        <w:ind w:left="14" w:right="0" w:firstLine="0"/>
        <w:jc w:val="left"/>
      </w:pPr>
      <w:r>
        <w:t xml:space="preserve"> </w:t>
      </w:r>
    </w:p>
    <w:sectPr w:rsidR="00D96314">
      <w:pgSz w:w="12240" w:h="15840"/>
      <w:pgMar w:top="379" w:right="1375" w:bottom="709" w:left="18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314"/>
    <w:rsid w:val="00131488"/>
    <w:rsid w:val="00547924"/>
    <w:rsid w:val="00765256"/>
    <w:rsid w:val="009B4539"/>
    <w:rsid w:val="00A90916"/>
    <w:rsid w:val="00D96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DB7F"/>
  <w15:docId w15:val="{0384B8D2-EA9D-41FE-BCC8-181CA61C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69" w:lineRule="auto"/>
      <w:ind w:left="24" w:right="67" w:hanging="10"/>
      <w:jc w:val="both"/>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Microsoft Word - LCR disclosure</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LCR disclosure</dc:title>
  <dc:subject/>
  <dc:creator>Naman Mishra</dc:creator>
  <cp:keywords/>
  <cp:lastModifiedBy>Mustafa Farooq Bhat</cp:lastModifiedBy>
  <cp:revision>2</cp:revision>
  <cp:lastPrinted>2025-10-29T08:28:00Z</cp:lastPrinted>
  <dcterms:created xsi:type="dcterms:W3CDTF">2025-10-29T09:03:00Z</dcterms:created>
  <dcterms:modified xsi:type="dcterms:W3CDTF">2025-10-29T09:03:00Z</dcterms:modified>
</cp:coreProperties>
</file>